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C8D" w:rsidRPr="000A3C8D" w:rsidRDefault="000A3C8D" w:rsidP="000A3C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51F4B" w:rsidRPr="007038EE" w:rsidRDefault="00751F4B" w:rsidP="00751F4B">
      <w:pPr>
        <w:spacing w:after="0" w:line="240" w:lineRule="auto"/>
        <w:ind w:right="-365" w:hanging="1260"/>
        <w:jc w:val="center"/>
        <w:rPr>
          <w:rFonts w:ascii="Times New Roman" w:hAnsi="Times New Roman"/>
          <w:sz w:val="20"/>
          <w:szCs w:val="20"/>
        </w:rPr>
      </w:pPr>
      <w:r w:rsidRPr="007038EE">
        <w:rPr>
          <w:rFonts w:ascii="Times New Roman" w:hAnsi="Times New Roman"/>
          <w:sz w:val="20"/>
          <w:szCs w:val="20"/>
        </w:rPr>
        <w:t xml:space="preserve">МУНИЦИПАЛЬНОЕ БЮДЖЕТНОЕ ОБЩЕОБРАЗОВАТЕЛЬНОЕ УЧРЕЖДЕНИЕ </w:t>
      </w:r>
    </w:p>
    <w:p w:rsidR="00751F4B" w:rsidRPr="007038EE" w:rsidRDefault="00751F4B" w:rsidP="00751F4B">
      <w:pPr>
        <w:spacing w:after="0" w:line="240" w:lineRule="auto"/>
        <w:ind w:right="-365" w:hanging="1260"/>
        <w:jc w:val="center"/>
        <w:rPr>
          <w:rFonts w:ascii="Times New Roman" w:hAnsi="Times New Roman"/>
          <w:sz w:val="20"/>
          <w:szCs w:val="20"/>
        </w:rPr>
      </w:pPr>
      <w:r w:rsidRPr="007038EE">
        <w:rPr>
          <w:rFonts w:ascii="Times New Roman" w:hAnsi="Times New Roman"/>
          <w:sz w:val="20"/>
          <w:szCs w:val="20"/>
        </w:rPr>
        <w:t xml:space="preserve">«ОДНОЛУЦКАЯ ОСНОВНАЯ ОБЩЕОБРАЗОВАТЕЛЬНАЯ ШКОЛА </w:t>
      </w:r>
      <w:proofErr w:type="gramStart"/>
      <w:r w:rsidRPr="007038EE">
        <w:rPr>
          <w:rFonts w:ascii="Times New Roman" w:hAnsi="Times New Roman"/>
          <w:sz w:val="20"/>
          <w:szCs w:val="20"/>
        </w:rPr>
        <w:t>ИМЕНИ ГЕРОЯ СОВЕТСКОГО СОЮЗА ИВАНА ИЛЬИЧА АВЕРЬЯНОВА</w:t>
      </w:r>
      <w:proofErr w:type="gramEnd"/>
      <w:r w:rsidRPr="007038EE">
        <w:rPr>
          <w:rFonts w:ascii="Times New Roman" w:hAnsi="Times New Roman"/>
          <w:sz w:val="20"/>
          <w:szCs w:val="20"/>
        </w:rPr>
        <w:t>»</w:t>
      </w:r>
    </w:p>
    <w:p w:rsidR="00751F4B" w:rsidRPr="007038EE" w:rsidRDefault="00751F4B" w:rsidP="00751F4B">
      <w:pPr>
        <w:spacing w:after="0" w:line="240" w:lineRule="auto"/>
        <w:ind w:hanging="900"/>
        <w:jc w:val="center"/>
        <w:rPr>
          <w:rFonts w:ascii="Times New Roman" w:hAnsi="Times New Roman"/>
          <w:sz w:val="20"/>
          <w:szCs w:val="20"/>
        </w:rPr>
      </w:pPr>
    </w:p>
    <w:p w:rsidR="00751F4B" w:rsidRPr="007038EE" w:rsidRDefault="00751F4B" w:rsidP="00751F4B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7038EE">
        <w:rPr>
          <w:rFonts w:ascii="Times New Roman" w:hAnsi="Times New Roman"/>
          <w:sz w:val="20"/>
          <w:szCs w:val="20"/>
          <w:u w:val="single"/>
        </w:rPr>
        <w:t xml:space="preserve">303144 Орловская область, Болховский район, село </w:t>
      </w:r>
      <w:proofErr w:type="spellStart"/>
      <w:r w:rsidRPr="007038EE">
        <w:rPr>
          <w:rFonts w:ascii="Times New Roman" w:hAnsi="Times New Roman"/>
          <w:sz w:val="20"/>
          <w:szCs w:val="20"/>
          <w:u w:val="single"/>
        </w:rPr>
        <w:t>Однолуки</w:t>
      </w:r>
      <w:proofErr w:type="spellEnd"/>
      <w:r w:rsidRPr="007038EE">
        <w:rPr>
          <w:rFonts w:ascii="Times New Roman" w:hAnsi="Times New Roman"/>
          <w:sz w:val="20"/>
          <w:szCs w:val="20"/>
          <w:u w:val="single"/>
        </w:rPr>
        <w:t xml:space="preserve">, </w:t>
      </w:r>
      <w:proofErr w:type="spellStart"/>
      <w:r w:rsidRPr="007038EE">
        <w:rPr>
          <w:rFonts w:ascii="Times New Roman" w:hAnsi="Times New Roman"/>
          <w:sz w:val="20"/>
          <w:szCs w:val="20"/>
          <w:u w:val="single"/>
        </w:rPr>
        <w:t>ул</w:t>
      </w:r>
      <w:proofErr w:type="gramStart"/>
      <w:r w:rsidRPr="007038EE">
        <w:rPr>
          <w:rFonts w:ascii="Times New Roman" w:hAnsi="Times New Roman"/>
          <w:sz w:val="20"/>
          <w:szCs w:val="20"/>
          <w:u w:val="single"/>
        </w:rPr>
        <w:t>.Ц</w:t>
      </w:r>
      <w:proofErr w:type="gramEnd"/>
      <w:r w:rsidRPr="007038EE">
        <w:rPr>
          <w:rFonts w:ascii="Times New Roman" w:hAnsi="Times New Roman"/>
          <w:sz w:val="20"/>
          <w:szCs w:val="20"/>
          <w:u w:val="single"/>
        </w:rPr>
        <w:t>ентральная</w:t>
      </w:r>
      <w:proofErr w:type="spellEnd"/>
      <w:r w:rsidRPr="007038EE">
        <w:rPr>
          <w:rFonts w:ascii="Times New Roman" w:hAnsi="Times New Roman"/>
          <w:sz w:val="20"/>
          <w:szCs w:val="20"/>
          <w:u w:val="single"/>
        </w:rPr>
        <w:t>, 19,  тел. (486 40) 2-52-48</w:t>
      </w:r>
      <w:r w:rsidRPr="007038EE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0A3C8D" w:rsidRPr="000A3C8D" w:rsidRDefault="000A3C8D" w:rsidP="000A3C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3C8D">
        <w:rPr>
          <w:rFonts w:ascii="Calibri" w:eastAsia="Times New Roman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695011" wp14:editId="223177F7">
                <wp:simplePos x="0" y="0"/>
                <wp:positionH relativeFrom="column">
                  <wp:posOffset>-99060</wp:posOffset>
                </wp:positionH>
                <wp:positionV relativeFrom="paragraph">
                  <wp:posOffset>76835</wp:posOffset>
                </wp:positionV>
                <wp:extent cx="9824720" cy="0"/>
                <wp:effectExtent l="0" t="19050" r="24130" b="38100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8247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8pt,6.05pt" to="765.8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A3C8D" w:rsidRPr="000A3C8D" w:rsidRDefault="000A3C8D" w:rsidP="000A3C8D">
      <w:pPr>
        <w:rPr>
          <w:rFonts w:ascii="Calibri" w:eastAsia="Times New Roman" w:hAnsi="Calibri" w:cs="Times New Roman"/>
          <w:lang w:eastAsia="en-US"/>
        </w:rPr>
      </w:pPr>
    </w:p>
    <w:p w:rsidR="00610F89" w:rsidRPr="0014389D" w:rsidRDefault="00610F89" w:rsidP="00610F89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10F89" w:rsidRPr="0014389D" w:rsidRDefault="00610F89" w:rsidP="00610F89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Приложение к основной образовательной программе                              </w:t>
      </w:r>
    </w:p>
    <w:p w:rsidR="00610F89" w:rsidRPr="0014389D" w:rsidRDefault="00610F89" w:rsidP="00610F89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основного общего образования                              </w:t>
      </w:r>
    </w:p>
    <w:p w:rsidR="00610F89" w:rsidRPr="0014389D" w:rsidRDefault="00610F89" w:rsidP="00610F89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МБОУ «</w:t>
      </w:r>
      <w:proofErr w:type="spellStart"/>
      <w:r w:rsidRPr="0014389D">
        <w:rPr>
          <w:rFonts w:ascii="Times New Roman" w:eastAsia="Calibri" w:hAnsi="Times New Roman" w:cs="Times New Roman"/>
          <w:color w:val="000000"/>
        </w:rPr>
        <w:t>Однолуцкая</w:t>
      </w:r>
      <w:proofErr w:type="spellEnd"/>
      <w:r w:rsidRPr="0014389D">
        <w:rPr>
          <w:rFonts w:ascii="Times New Roman" w:eastAsia="Calibri" w:hAnsi="Times New Roman" w:cs="Times New Roman"/>
          <w:color w:val="000000"/>
        </w:rPr>
        <w:t xml:space="preserve"> ООШ имени Героя Советского союза </w:t>
      </w:r>
      <w:proofErr w:type="spellStart"/>
      <w:r w:rsidRPr="0014389D">
        <w:rPr>
          <w:rFonts w:ascii="Times New Roman" w:eastAsia="Calibri" w:hAnsi="Times New Roman" w:cs="Times New Roman"/>
          <w:color w:val="000000"/>
        </w:rPr>
        <w:t>И.И.Аверьянова</w:t>
      </w:r>
      <w:proofErr w:type="spellEnd"/>
      <w:r w:rsidRPr="0014389D">
        <w:rPr>
          <w:rFonts w:ascii="Times New Roman" w:eastAsia="Calibri" w:hAnsi="Times New Roman" w:cs="Times New Roman"/>
          <w:color w:val="000000"/>
        </w:rPr>
        <w:t xml:space="preserve">» (в соответствии с ФОП),                                         </w:t>
      </w:r>
    </w:p>
    <w:p w:rsidR="00DF76D2" w:rsidRPr="00610F89" w:rsidRDefault="00610F89" w:rsidP="00610F89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</w:t>
      </w:r>
      <w:proofErr w:type="gramStart"/>
      <w:r w:rsidRPr="0014389D">
        <w:rPr>
          <w:rFonts w:ascii="Times New Roman" w:eastAsia="Calibri" w:hAnsi="Times New Roman" w:cs="Times New Roman"/>
          <w:color w:val="000000"/>
        </w:rPr>
        <w:t>утверждённой</w:t>
      </w:r>
      <w:proofErr w:type="gramEnd"/>
      <w:r w:rsidRPr="0014389D">
        <w:rPr>
          <w:rFonts w:ascii="Times New Roman" w:eastAsia="Calibri" w:hAnsi="Times New Roman" w:cs="Times New Roman"/>
          <w:color w:val="000000"/>
        </w:rPr>
        <w:t xml:space="preserve"> приказом от</w:t>
      </w:r>
      <w:r>
        <w:rPr>
          <w:rFonts w:ascii="Times New Roman" w:eastAsia="Calibri" w:hAnsi="Times New Roman" w:cs="Times New Roman"/>
          <w:color w:val="000000"/>
        </w:rPr>
        <w:t xml:space="preserve"> 01.09.2025г. №114</w:t>
      </w:r>
      <w:r>
        <w:rPr>
          <w:rFonts w:ascii="Times New Roman" w:eastAsia="Calibri" w:hAnsi="Times New Roman" w:cs="Times New Roman"/>
          <w:color w:val="000000"/>
        </w:rPr>
        <w:t>-А</w:t>
      </w:r>
      <w:bookmarkStart w:id="0" w:name="_GoBack"/>
      <w:bookmarkEnd w:id="0"/>
    </w:p>
    <w:p w:rsidR="00DF76D2" w:rsidRDefault="00DF76D2" w:rsidP="00F96D8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76D2" w:rsidRDefault="00DF76D2" w:rsidP="00F96D8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6D83" w:rsidRPr="00F96D83" w:rsidRDefault="00F96D83" w:rsidP="00F96D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6D83" w:rsidRPr="00F96D83" w:rsidRDefault="00F96D83" w:rsidP="00F96D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D83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F96D83" w:rsidRPr="00F96D83" w:rsidRDefault="00F96D83" w:rsidP="00F96D83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96D83">
        <w:rPr>
          <w:rFonts w:ascii="Times New Roman" w:hAnsi="Times New Roman" w:cs="Times New Roman"/>
          <w:b/>
          <w:sz w:val="24"/>
          <w:szCs w:val="24"/>
        </w:rPr>
        <w:t>Наименование уч</w:t>
      </w:r>
      <w:r>
        <w:rPr>
          <w:rFonts w:ascii="Times New Roman" w:hAnsi="Times New Roman" w:cs="Times New Roman"/>
          <w:b/>
          <w:sz w:val="24"/>
          <w:szCs w:val="24"/>
        </w:rPr>
        <w:t>ебного предмета:  Химия</w:t>
      </w:r>
    </w:p>
    <w:p w:rsidR="00F96D83" w:rsidRPr="00F96D83" w:rsidRDefault="00F96D83" w:rsidP="00F96D83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D83"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>
        <w:rPr>
          <w:rFonts w:ascii="Times New Roman" w:hAnsi="Times New Roman" w:cs="Times New Roman"/>
          <w:b/>
          <w:sz w:val="24"/>
          <w:szCs w:val="24"/>
        </w:rPr>
        <w:t>8 -</w:t>
      </w:r>
      <w:r w:rsidRPr="00F96D83">
        <w:rPr>
          <w:rFonts w:ascii="Times New Roman" w:hAnsi="Times New Roman" w:cs="Times New Roman"/>
          <w:b/>
          <w:sz w:val="24"/>
          <w:szCs w:val="24"/>
        </w:rPr>
        <w:t xml:space="preserve"> 9- класс.</w:t>
      </w:r>
    </w:p>
    <w:p w:rsidR="00F96D83" w:rsidRPr="00F96D83" w:rsidRDefault="00F96D83" w:rsidP="00F96D83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96D83">
        <w:rPr>
          <w:rFonts w:ascii="Times New Roman" w:hAnsi="Times New Roman" w:cs="Times New Roman"/>
          <w:b/>
          <w:sz w:val="24"/>
          <w:szCs w:val="24"/>
        </w:rPr>
        <w:t>Уровень обучения</w:t>
      </w:r>
      <w:proofErr w:type="gramStart"/>
      <w:r w:rsidRPr="00F96D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6D83">
        <w:rPr>
          <w:rFonts w:ascii="Times New Roman" w:hAnsi="Times New Roman" w:cs="Times New Roman"/>
          <w:b/>
          <w:i/>
          <w:sz w:val="24"/>
          <w:szCs w:val="24"/>
        </w:rPr>
        <w:t>:</w:t>
      </w:r>
      <w:proofErr w:type="gramEnd"/>
      <w:r w:rsidRPr="00F96D83">
        <w:rPr>
          <w:rFonts w:ascii="Times New Roman" w:hAnsi="Times New Roman" w:cs="Times New Roman"/>
          <w:b/>
          <w:i/>
          <w:sz w:val="24"/>
          <w:szCs w:val="24"/>
        </w:rPr>
        <w:t xml:space="preserve"> базовый</w:t>
      </w:r>
    </w:p>
    <w:p w:rsidR="00F96D83" w:rsidRPr="00F96D83" w:rsidRDefault="00F96D83" w:rsidP="00F96D83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96D83">
        <w:rPr>
          <w:rFonts w:ascii="Times New Roman" w:hAnsi="Times New Roman" w:cs="Times New Roman"/>
          <w:b/>
          <w:sz w:val="24"/>
          <w:szCs w:val="24"/>
        </w:rPr>
        <w:t>Количе</w:t>
      </w:r>
      <w:r>
        <w:rPr>
          <w:rFonts w:ascii="Times New Roman" w:hAnsi="Times New Roman" w:cs="Times New Roman"/>
          <w:b/>
          <w:sz w:val="24"/>
          <w:szCs w:val="24"/>
        </w:rPr>
        <w:t>ство часов по учебному плану 68 часов  в год, 2</w:t>
      </w:r>
      <w:r w:rsidRPr="00F96D83">
        <w:rPr>
          <w:rFonts w:ascii="Times New Roman" w:hAnsi="Times New Roman" w:cs="Times New Roman"/>
          <w:b/>
          <w:sz w:val="24"/>
          <w:szCs w:val="24"/>
        </w:rPr>
        <w:t xml:space="preserve"> час </w:t>
      </w:r>
      <w:r w:rsidRPr="00F96D83">
        <w:rPr>
          <w:rFonts w:ascii="Times New Roman" w:hAnsi="Times New Roman" w:cs="Times New Roman"/>
          <w:b/>
          <w:i/>
          <w:sz w:val="24"/>
          <w:szCs w:val="24"/>
        </w:rPr>
        <w:t>в неделю.</w:t>
      </w:r>
    </w:p>
    <w:p w:rsidR="00F96D83" w:rsidRPr="00F96D83" w:rsidRDefault="00F96D83" w:rsidP="00F96D83">
      <w:pPr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D83">
        <w:rPr>
          <w:rFonts w:ascii="Times New Roman" w:hAnsi="Times New Roman" w:cs="Times New Roman"/>
          <w:b/>
          <w:sz w:val="24"/>
          <w:szCs w:val="24"/>
        </w:rPr>
        <w:t xml:space="preserve"> Рабочие программы. Предметная линия учебников О. С. Габриеляна, И. Г. Остроумова, С. А. Сладкова. 8—9 классы: учебное пособие для общеобразовательных организаций / О. С. Габриелян, С. А. Сладков — М.: Просвещение, 2019.</w:t>
      </w:r>
    </w:p>
    <w:p w:rsidR="00F96D83" w:rsidRDefault="00F96D83" w:rsidP="00F96D83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6D83" w:rsidRPr="00F96D83" w:rsidRDefault="00F96D83" w:rsidP="00F96D83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r w:rsidR="00057A25">
        <w:rPr>
          <w:rFonts w:ascii="Times New Roman" w:hAnsi="Times New Roman" w:cs="Times New Roman"/>
          <w:b/>
          <w:sz w:val="24"/>
          <w:szCs w:val="24"/>
        </w:rPr>
        <w:t>Составител</w:t>
      </w:r>
      <w:proofErr w:type="gramStart"/>
      <w:r w:rsidR="00057A25">
        <w:rPr>
          <w:rFonts w:ascii="Times New Roman" w:hAnsi="Times New Roman" w:cs="Times New Roman"/>
          <w:b/>
          <w:sz w:val="24"/>
          <w:szCs w:val="24"/>
        </w:rPr>
        <w:t>ь(</w:t>
      </w:r>
      <w:proofErr w:type="gramEnd"/>
      <w:r w:rsidR="00057A25">
        <w:rPr>
          <w:rFonts w:ascii="Times New Roman" w:hAnsi="Times New Roman" w:cs="Times New Roman"/>
          <w:b/>
          <w:sz w:val="24"/>
          <w:szCs w:val="24"/>
        </w:rPr>
        <w:t>и) программы :</w:t>
      </w:r>
      <w:r w:rsidR="001237B7">
        <w:rPr>
          <w:rFonts w:ascii="Times New Roman" w:hAnsi="Times New Roman" w:cs="Times New Roman"/>
          <w:b/>
          <w:sz w:val="24"/>
          <w:szCs w:val="24"/>
        </w:rPr>
        <w:t xml:space="preserve"> Т.В. Нехорошева</w:t>
      </w:r>
    </w:p>
    <w:p w:rsidR="00F96D83" w:rsidRPr="00F96D83" w:rsidRDefault="00F96D83" w:rsidP="00F96D83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96D83">
        <w:rPr>
          <w:rFonts w:ascii="Times New Roman" w:hAnsi="Times New Roman" w:cs="Times New Roman"/>
          <w:b/>
          <w:sz w:val="24"/>
          <w:szCs w:val="24"/>
        </w:rPr>
        <w:t>Год составления</w:t>
      </w:r>
      <w:r w:rsidRPr="00F96D83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="00751F4B">
        <w:rPr>
          <w:rFonts w:ascii="Times New Roman" w:hAnsi="Times New Roman" w:cs="Times New Roman"/>
          <w:b/>
          <w:i/>
          <w:sz w:val="24"/>
          <w:szCs w:val="24"/>
        </w:rPr>
        <w:t>2025- 2026</w:t>
      </w:r>
      <w:r w:rsidR="00C475A1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F96D83" w:rsidRPr="00F96D83" w:rsidRDefault="00F96D83" w:rsidP="00F96D83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96D83" w:rsidRPr="00F96D83" w:rsidRDefault="00F96D83" w:rsidP="00F96D8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6D83" w:rsidRPr="00F96D83" w:rsidRDefault="00F96D83" w:rsidP="00F96D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6D83" w:rsidRPr="00F96D83" w:rsidRDefault="00F96D83" w:rsidP="00F96D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6D83" w:rsidRDefault="00F96D83" w:rsidP="00514B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6D83" w:rsidRDefault="00F96D83" w:rsidP="00514B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5443" w:rsidRPr="00335E54" w:rsidRDefault="00E45443" w:rsidP="00097A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301" w:rsidRDefault="00F12301" w:rsidP="00F96D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16202" w:rsidRPr="00E50CCA" w:rsidRDefault="00B16202" w:rsidP="00F96D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0CCA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B16202" w:rsidRPr="00E50CCA" w:rsidRDefault="00B16202" w:rsidP="00B16202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16202" w:rsidRDefault="00B16202" w:rsidP="00B16202">
      <w:pPr>
        <w:pStyle w:val="ab"/>
        <w:shd w:val="clear" w:color="auto" w:fill="auto"/>
        <w:spacing w:before="0" w:after="0" w:line="276" w:lineRule="auto"/>
        <w:ind w:left="20" w:right="320" w:firstLine="0"/>
        <w:jc w:val="left"/>
        <w:rPr>
          <w:rStyle w:val="12"/>
          <w:color w:val="000000"/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 xml:space="preserve">По завершению курса химии на этане основного общего образования выпускники основной </w:t>
      </w:r>
      <w:r w:rsidRPr="00E50CCA">
        <w:rPr>
          <w:color w:val="000000"/>
          <w:sz w:val="24"/>
          <w:szCs w:val="24"/>
        </w:rPr>
        <w:t>шк</w:t>
      </w:r>
      <w:r w:rsidRPr="00E50CCA">
        <w:rPr>
          <w:rStyle w:val="12"/>
          <w:color w:val="000000"/>
          <w:sz w:val="24"/>
          <w:szCs w:val="24"/>
        </w:rPr>
        <w:t>олы должны овладеть следующими результатами:</w:t>
      </w:r>
    </w:p>
    <w:p w:rsidR="00B16202" w:rsidRPr="00E50CCA" w:rsidRDefault="00B16202" w:rsidP="00B16202">
      <w:pPr>
        <w:pStyle w:val="ab"/>
        <w:shd w:val="clear" w:color="auto" w:fill="auto"/>
        <w:spacing w:before="0" w:after="0" w:line="276" w:lineRule="auto"/>
        <w:ind w:left="20" w:right="320" w:firstLine="0"/>
        <w:jc w:val="left"/>
        <w:rPr>
          <w:sz w:val="24"/>
          <w:szCs w:val="24"/>
        </w:rPr>
      </w:pPr>
    </w:p>
    <w:p w:rsidR="00B16202" w:rsidRPr="00E50CCA" w:rsidRDefault="00B16202" w:rsidP="00B16202">
      <w:pPr>
        <w:pStyle w:val="51"/>
        <w:numPr>
          <w:ilvl w:val="0"/>
          <w:numId w:val="14"/>
        </w:numPr>
        <w:shd w:val="clear" w:color="auto" w:fill="auto"/>
        <w:tabs>
          <w:tab w:val="left" w:pos="1015"/>
        </w:tabs>
        <w:spacing w:line="276" w:lineRule="auto"/>
        <w:ind w:left="644"/>
        <w:jc w:val="left"/>
        <w:rPr>
          <w:sz w:val="24"/>
          <w:szCs w:val="24"/>
        </w:rPr>
      </w:pPr>
      <w:r w:rsidRPr="00E50CCA">
        <w:rPr>
          <w:rStyle w:val="5"/>
          <w:b/>
          <w:bCs/>
          <w:i/>
          <w:iCs/>
          <w:color w:val="000000"/>
          <w:sz w:val="24"/>
          <w:szCs w:val="24"/>
        </w:rPr>
        <w:t>Личностные результаты:</w:t>
      </w:r>
    </w:p>
    <w:p w:rsidR="00B16202" w:rsidRPr="00E50CCA" w:rsidRDefault="00B16202" w:rsidP="00B16202">
      <w:pPr>
        <w:pStyle w:val="ab"/>
        <w:numPr>
          <w:ilvl w:val="0"/>
          <w:numId w:val="15"/>
        </w:numPr>
        <w:shd w:val="clear" w:color="auto" w:fill="auto"/>
        <w:tabs>
          <w:tab w:val="left" w:pos="350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осознание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>своей этнической принадлежности, знание истории химии и вклада российской химической науки в мировую химию;</w:t>
      </w:r>
    </w:p>
    <w:p w:rsidR="00B16202" w:rsidRPr="00E50CCA" w:rsidRDefault="00B16202" w:rsidP="00B16202">
      <w:pPr>
        <w:pStyle w:val="ab"/>
        <w:numPr>
          <w:ilvl w:val="0"/>
          <w:numId w:val="15"/>
        </w:numPr>
        <w:shd w:val="clear" w:color="auto" w:fill="auto"/>
        <w:tabs>
          <w:tab w:val="left" w:pos="350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формирование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 xml:space="preserve">ответственного отношения к познанию химии; готовности и </w:t>
      </w:r>
      <w:proofErr w:type="gramStart"/>
      <w:r w:rsidRPr="00E50CCA">
        <w:rPr>
          <w:rStyle w:val="12"/>
          <w:color w:val="000000"/>
          <w:sz w:val="24"/>
          <w:szCs w:val="24"/>
        </w:rPr>
        <w:t>способности</w:t>
      </w:r>
      <w:proofErr w:type="gramEnd"/>
      <w:r w:rsidRPr="00E50CCA">
        <w:rPr>
          <w:rStyle w:val="12"/>
          <w:color w:val="000000"/>
          <w:sz w:val="24"/>
          <w:szCs w:val="24"/>
        </w:rPr>
        <w:t xml:space="preserve"> обучающихся к саморазвитию и самообразованию на основе изученных фактов, законов и теорий химии; осознанного выбора и построение индивидуальной образовательной траектории;</w:t>
      </w:r>
    </w:p>
    <w:p w:rsidR="00B16202" w:rsidRPr="00E50CCA" w:rsidRDefault="00B16202" w:rsidP="00B16202">
      <w:pPr>
        <w:pStyle w:val="ab"/>
        <w:numPr>
          <w:ilvl w:val="0"/>
          <w:numId w:val="15"/>
        </w:numPr>
        <w:shd w:val="clear" w:color="auto" w:fill="auto"/>
        <w:tabs>
          <w:tab w:val="left" w:pos="598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формирование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 xml:space="preserve">целостной </w:t>
      </w:r>
      <w:proofErr w:type="gramStart"/>
      <w:r w:rsidRPr="00E50CCA">
        <w:rPr>
          <w:rStyle w:val="12"/>
          <w:color w:val="000000"/>
          <w:sz w:val="24"/>
          <w:szCs w:val="24"/>
        </w:rPr>
        <w:t>естественно-научной</w:t>
      </w:r>
      <w:proofErr w:type="gramEnd"/>
      <w:r w:rsidRPr="00E50CCA">
        <w:rPr>
          <w:rStyle w:val="12"/>
          <w:color w:val="000000"/>
          <w:sz w:val="24"/>
          <w:szCs w:val="24"/>
        </w:rPr>
        <w:t xml:space="preserve"> картины мира, неотъемлемой частью которой является химическая картина мира;</w:t>
      </w:r>
    </w:p>
    <w:p w:rsidR="00B16202" w:rsidRPr="00E50CCA" w:rsidRDefault="00B16202" w:rsidP="00B16202">
      <w:pPr>
        <w:pStyle w:val="ab"/>
        <w:numPr>
          <w:ilvl w:val="0"/>
          <w:numId w:val="15"/>
        </w:numPr>
        <w:shd w:val="clear" w:color="auto" w:fill="auto"/>
        <w:tabs>
          <w:tab w:val="left" w:pos="350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овладение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>современным языком, соответствующим уровню развития науки и общественной практики, в том числе и химическим;</w:t>
      </w:r>
    </w:p>
    <w:p w:rsidR="00B16202" w:rsidRPr="00E50CCA" w:rsidRDefault="00B16202" w:rsidP="00B16202">
      <w:pPr>
        <w:pStyle w:val="ab"/>
        <w:numPr>
          <w:ilvl w:val="0"/>
          <w:numId w:val="15"/>
        </w:numPr>
        <w:shd w:val="clear" w:color="auto" w:fill="auto"/>
        <w:tabs>
          <w:tab w:val="left" w:pos="350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освоение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>социальных норм, правил поведения, ролей и форм социальной жизни в социуме, природе и частной жизни на основе экологической культуры и безопасного обращения с веществами и материалами;</w:t>
      </w:r>
    </w:p>
    <w:p w:rsidR="00B16202" w:rsidRPr="00E50CCA" w:rsidRDefault="00B16202" w:rsidP="00B16202">
      <w:pPr>
        <w:pStyle w:val="ab"/>
        <w:numPr>
          <w:ilvl w:val="0"/>
          <w:numId w:val="15"/>
        </w:numPr>
        <w:shd w:val="clear" w:color="auto" w:fill="auto"/>
        <w:tabs>
          <w:tab w:val="left" w:pos="598"/>
        </w:tabs>
        <w:spacing w:before="0" w:after="0" w:line="276" w:lineRule="auto"/>
        <w:ind w:left="20" w:right="20" w:firstLine="0"/>
        <w:jc w:val="left"/>
        <w:rPr>
          <w:rStyle w:val="12"/>
          <w:sz w:val="24"/>
          <w:szCs w:val="24"/>
          <w:shd w:val="clear" w:color="auto" w:fill="auto"/>
        </w:rPr>
      </w:pPr>
      <w:r w:rsidRPr="00E50CCA">
        <w:rPr>
          <w:rStyle w:val="ad"/>
          <w:color w:val="000000"/>
          <w:sz w:val="24"/>
          <w:szCs w:val="24"/>
        </w:rPr>
        <w:t>формирование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>коммуникативной компетентности в общении со сверстниками и взрослыми в процессе образовательной, общественно полезной, учебно-исследовательской, творческой и других видов деятельности, связанных с химией.</w:t>
      </w:r>
    </w:p>
    <w:p w:rsidR="00B16202" w:rsidRPr="00E50CCA" w:rsidRDefault="00B16202" w:rsidP="00B16202">
      <w:pPr>
        <w:pStyle w:val="ab"/>
        <w:shd w:val="clear" w:color="auto" w:fill="auto"/>
        <w:tabs>
          <w:tab w:val="left" w:pos="598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</w:p>
    <w:p w:rsidR="00B16202" w:rsidRPr="00E50CCA" w:rsidRDefault="00B16202" w:rsidP="00B16202">
      <w:pPr>
        <w:pStyle w:val="51"/>
        <w:numPr>
          <w:ilvl w:val="0"/>
          <w:numId w:val="14"/>
        </w:numPr>
        <w:shd w:val="clear" w:color="auto" w:fill="auto"/>
        <w:tabs>
          <w:tab w:val="left" w:pos="1015"/>
        </w:tabs>
        <w:spacing w:line="276" w:lineRule="auto"/>
        <w:ind w:left="644"/>
        <w:jc w:val="left"/>
        <w:rPr>
          <w:sz w:val="24"/>
          <w:szCs w:val="24"/>
        </w:rPr>
      </w:pPr>
      <w:proofErr w:type="spellStart"/>
      <w:r w:rsidRPr="00E50CCA">
        <w:rPr>
          <w:rStyle w:val="5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E50CCA">
        <w:rPr>
          <w:rStyle w:val="5"/>
          <w:b/>
          <w:bCs/>
          <w:i/>
          <w:iCs/>
          <w:color w:val="000000"/>
          <w:sz w:val="24"/>
          <w:szCs w:val="24"/>
        </w:rPr>
        <w:t xml:space="preserve"> результаты:</w:t>
      </w:r>
    </w:p>
    <w:p w:rsidR="00B16202" w:rsidRPr="00E50CCA" w:rsidRDefault="00B16202" w:rsidP="00B16202">
      <w:pPr>
        <w:pStyle w:val="ab"/>
        <w:numPr>
          <w:ilvl w:val="0"/>
          <w:numId w:val="16"/>
        </w:numPr>
        <w:shd w:val="clear" w:color="auto" w:fill="auto"/>
        <w:tabs>
          <w:tab w:val="left" w:pos="350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определение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>целей собственного обучения, постановка и формулирование для себя новых задач;</w:t>
      </w:r>
    </w:p>
    <w:p w:rsidR="00B16202" w:rsidRPr="002D33AB" w:rsidRDefault="00B16202" w:rsidP="00B16202">
      <w:pPr>
        <w:pStyle w:val="ab"/>
        <w:numPr>
          <w:ilvl w:val="0"/>
          <w:numId w:val="16"/>
        </w:numPr>
        <w:shd w:val="clear" w:color="auto" w:fill="auto"/>
        <w:tabs>
          <w:tab w:val="left" w:pos="350"/>
        </w:tabs>
        <w:spacing w:before="0" w:after="0" w:line="276" w:lineRule="auto"/>
        <w:ind w:left="20" w:right="20" w:firstLine="0"/>
        <w:jc w:val="left"/>
        <w:rPr>
          <w:rStyle w:val="12"/>
          <w:sz w:val="24"/>
          <w:szCs w:val="24"/>
          <w:shd w:val="clear" w:color="auto" w:fill="auto"/>
        </w:rPr>
      </w:pPr>
      <w:r w:rsidRPr="002D33AB">
        <w:rPr>
          <w:rStyle w:val="ad"/>
          <w:color w:val="000000"/>
          <w:sz w:val="24"/>
          <w:szCs w:val="24"/>
        </w:rPr>
        <w:t>планирование</w:t>
      </w:r>
      <w:r w:rsidRPr="002D33AB">
        <w:rPr>
          <w:rStyle w:val="110"/>
          <w:color w:val="000000"/>
          <w:sz w:val="24"/>
          <w:szCs w:val="24"/>
        </w:rPr>
        <w:t xml:space="preserve"> </w:t>
      </w:r>
      <w:proofErr w:type="gramStart"/>
      <w:r w:rsidRPr="002D33AB">
        <w:rPr>
          <w:rStyle w:val="12"/>
          <w:color w:val="000000"/>
          <w:sz w:val="24"/>
          <w:szCs w:val="24"/>
        </w:rPr>
        <w:t>путей достижения желаемого результата обучения химии</w:t>
      </w:r>
      <w:proofErr w:type="gramEnd"/>
      <w:r w:rsidRPr="002D33AB">
        <w:rPr>
          <w:rStyle w:val="12"/>
          <w:color w:val="000000"/>
          <w:sz w:val="24"/>
          <w:szCs w:val="24"/>
        </w:rPr>
        <w:t xml:space="preserve"> как теоретического, так и экспериментального характера;</w:t>
      </w:r>
    </w:p>
    <w:p w:rsidR="00B16202" w:rsidRPr="002D33AB" w:rsidRDefault="00B16202" w:rsidP="00B16202">
      <w:pPr>
        <w:pStyle w:val="ab"/>
        <w:numPr>
          <w:ilvl w:val="0"/>
          <w:numId w:val="16"/>
        </w:numPr>
        <w:shd w:val="clear" w:color="auto" w:fill="auto"/>
        <w:tabs>
          <w:tab w:val="left" w:pos="350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2D33AB">
        <w:rPr>
          <w:rStyle w:val="ad"/>
          <w:color w:val="000000"/>
          <w:sz w:val="24"/>
          <w:szCs w:val="24"/>
        </w:rPr>
        <w:t>соотнесение</w:t>
      </w:r>
      <w:r w:rsidRPr="002D33AB">
        <w:rPr>
          <w:rStyle w:val="110"/>
          <w:color w:val="000000"/>
          <w:sz w:val="24"/>
          <w:szCs w:val="24"/>
        </w:rPr>
        <w:t xml:space="preserve"> </w:t>
      </w:r>
      <w:r w:rsidRPr="002D33AB">
        <w:rPr>
          <w:rStyle w:val="12"/>
          <w:color w:val="000000"/>
          <w:sz w:val="24"/>
          <w:szCs w:val="24"/>
        </w:rPr>
        <w:t xml:space="preserve">своих действий с планируемыми результатами, </w:t>
      </w:r>
      <w:r w:rsidRPr="002D33AB">
        <w:rPr>
          <w:rStyle w:val="ad"/>
          <w:color w:val="000000"/>
          <w:sz w:val="24"/>
          <w:szCs w:val="24"/>
        </w:rPr>
        <w:t>осуществление</w:t>
      </w:r>
      <w:r w:rsidRPr="002D33AB">
        <w:rPr>
          <w:rStyle w:val="110"/>
          <w:color w:val="000000"/>
          <w:sz w:val="24"/>
          <w:szCs w:val="24"/>
        </w:rPr>
        <w:t xml:space="preserve"> </w:t>
      </w:r>
      <w:r w:rsidRPr="002D33AB">
        <w:rPr>
          <w:rStyle w:val="12"/>
          <w:color w:val="000000"/>
          <w:sz w:val="24"/>
          <w:szCs w:val="24"/>
        </w:rPr>
        <w:t xml:space="preserve">контроля своей деятельности в процессе достижения результата, </w:t>
      </w:r>
      <w:r w:rsidRPr="002D33AB">
        <w:rPr>
          <w:rStyle w:val="ad"/>
          <w:color w:val="000000"/>
          <w:sz w:val="24"/>
          <w:szCs w:val="24"/>
        </w:rPr>
        <w:t>определение</w:t>
      </w:r>
      <w:r w:rsidRPr="002D33AB">
        <w:rPr>
          <w:rStyle w:val="110"/>
          <w:color w:val="000000"/>
          <w:sz w:val="24"/>
          <w:szCs w:val="24"/>
        </w:rPr>
        <w:t xml:space="preserve"> </w:t>
      </w:r>
      <w:r w:rsidRPr="002D33AB">
        <w:rPr>
          <w:rStyle w:val="12"/>
          <w:color w:val="000000"/>
          <w:sz w:val="24"/>
          <w:szCs w:val="24"/>
        </w:rPr>
        <w:t>способов действий при выполнении лабораторных и практических работ в соответствии с правилами техники безопасности;</w:t>
      </w:r>
    </w:p>
    <w:p w:rsidR="00B16202" w:rsidRPr="00E50CCA" w:rsidRDefault="00B16202" w:rsidP="00B16202">
      <w:pPr>
        <w:pStyle w:val="ab"/>
        <w:numPr>
          <w:ilvl w:val="0"/>
          <w:numId w:val="16"/>
        </w:numPr>
        <w:shd w:val="clear" w:color="auto" w:fill="auto"/>
        <w:tabs>
          <w:tab w:val="left" w:pos="363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определение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>источников химической информации, получение и анализ её, создание информационного продукта и его презентация;</w:t>
      </w:r>
    </w:p>
    <w:p w:rsidR="00B16202" w:rsidRPr="00E50CCA" w:rsidRDefault="00B16202" w:rsidP="00B16202">
      <w:pPr>
        <w:pStyle w:val="ab"/>
        <w:numPr>
          <w:ilvl w:val="0"/>
          <w:numId w:val="16"/>
        </w:numPr>
        <w:shd w:val="clear" w:color="auto" w:fill="auto"/>
        <w:tabs>
          <w:tab w:val="left" w:pos="363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использование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 xml:space="preserve">основных интеллектуальных операций: анализа и синтеза, сравнения и систематизации, обобщения и конкретизации, </w:t>
      </w:r>
      <w:r w:rsidRPr="00E50CCA">
        <w:rPr>
          <w:rStyle w:val="ad"/>
          <w:color w:val="000000"/>
          <w:sz w:val="24"/>
          <w:szCs w:val="24"/>
        </w:rPr>
        <w:t xml:space="preserve">выявление </w:t>
      </w:r>
      <w:r w:rsidRPr="00E50CCA">
        <w:rPr>
          <w:rStyle w:val="12"/>
          <w:color w:val="000000"/>
          <w:sz w:val="24"/>
          <w:szCs w:val="24"/>
        </w:rPr>
        <w:t xml:space="preserve">причинно-следственных связей и </w:t>
      </w:r>
      <w:r w:rsidRPr="00E50CCA">
        <w:rPr>
          <w:rStyle w:val="ad"/>
          <w:color w:val="000000"/>
          <w:sz w:val="24"/>
          <w:szCs w:val="24"/>
        </w:rPr>
        <w:t>построение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 xml:space="preserve">логического рассуждения и умозаключения (индуктивного, дедуктивного и по </w:t>
      </w:r>
      <w:r w:rsidRPr="00E50CCA">
        <w:rPr>
          <w:rStyle w:val="12"/>
          <w:color w:val="000000"/>
          <w:sz w:val="24"/>
          <w:szCs w:val="24"/>
        </w:rPr>
        <w:lastRenderedPageBreak/>
        <w:t xml:space="preserve">аналогии) на материале </w:t>
      </w:r>
      <w:proofErr w:type="gramStart"/>
      <w:r w:rsidRPr="00E50CCA">
        <w:rPr>
          <w:rStyle w:val="12"/>
          <w:color w:val="000000"/>
          <w:sz w:val="24"/>
          <w:szCs w:val="24"/>
        </w:rPr>
        <w:t>естественно-научного</w:t>
      </w:r>
      <w:proofErr w:type="gramEnd"/>
      <w:r w:rsidRPr="00E50CCA">
        <w:rPr>
          <w:rStyle w:val="12"/>
          <w:color w:val="000000"/>
          <w:sz w:val="24"/>
          <w:szCs w:val="24"/>
        </w:rPr>
        <w:t xml:space="preserve"> содержания;</w:t>
      </w:r>
    </w:p>
    <w:p w:rsidR="00B16202" w:rsidRPr="00E50CCA" w:rsidRDefault="00B16202" w:rsidP="00B16202">
      <w:pPr>
        <w:pStyle w:val="ab"/>
        <w:numPr>
          <w:ilvl w:val="0"/>
          <w:numId w:val="16"/>
        </w:numPr>
        <w:shd w:val="clear" w:color="auto" w:fill="auto"/>
        <w:tabs>
          <w:tab w:val="left" w:pos="363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умение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>соз</w:t>
      </w:r>
      <w:r>
        <w:rPr>
          <w:rStyle w:val="12"/>
          <w:color w:val="000000"/>
          <w:sz w:val="24"/>
          <w:szCs w:val="24"/>
        </w:rPr>
        <w:t>дают</w:t>
      </w:r>
      <w:r w:rsidRPr="00E50CCA">
        <w:rPr>
          <w:rStyle w:val="12"/>
          <w:color w:val="000000"/>
          <w:sz w:val="24"/>
          <w:szCs w:val="24"/>
        </w:rPr>
        <w:t>, применять и преобразовывать знаки и символы, модели и схемы для решения учебных и познавательных задач;</w:t>
      </w:r>
    </w:p>
    <w:p w:rsidR="00B16202" w:rsidRPr="00E50CCA" w:rsidRDefault="00B16202" w:rsidP="00B16202">
      <w:pPr>
        <w:pStyle w:val="ab"/>
        <w:numPr>
          <w:ilvl w:val="0"/>
          <w:numId w:val="16"/>
        </w:numPr>
        <w:shd w:val="clear" w:color="auto" w:fill="auto"/>
        <w:tabs>
          <w:tab w:val="left" w:pos="363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  <w:r w:rsidRPr="00E50CCA">
        <w:rPr>
          <w:rStyle w:val="ad"/>
          <w:color w:val="000000"/>
          <w:sz w:val="24"/>
          <w:szCs w:val="24"/>
        </w:rPr>
        <w:t>формирование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 xml:space="preserve">и </w:t>
      </w:r>
      <w:r w:rsidRPr="00E50CCA">
        <w:rPr>
          <w:rStyle w:val="ad"/>
          <w:color w:val="000000"/>
          <w:sz w:val="24"/>
          <w:szCs w:val="24"/>
        </w:rPr>
        <w:t>развитие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>экологического мышления, умение применять его в познавательной, коммуникативной, социальной практике и профессиональной ориентации;</w:t>
      </w:r>
    </w:p>
    <w:p w:rsidR="00B16202" w:rsidRPr="00E50CCA" w:rsidRDefault="00B16202" w:rsidP="00B16202">
      <w:pPr>
        <w:pStyle w:val="ab"/>
        <w:numPr>
          <w:ilvl w:val="0"/>
          <w:numId w:val="16"/>
        </w:numPr>
        <w:shd w:val="clear" w:color="auto" w:fill="auto"/>
        <w:tabs>
          <w:tab w:val="left" w:pos="363"/>
        </w:tabs>
        <w:spacing w:before="0" w:after="0" w:line="276" w:lineRule="auto"/>
        <w:ind w:left="20" w:right="20" w:firstLine="0"/>
        <w:jc w:val="left"/>
        <w:rPr>
          <w:rStyle w:val="12"/>
          <w:sz w:val="24"/>
          <w:szCs w:val="24"/>
          <w:shd w:val="clear" w:color="auto" w:fill="auto"/>
        </w:rPr>
      </w:pPr>
      <w:r w:rsidRPr="00E50CCA">
        <w:rPr>
          <w:rStyle w:val="ad"/>
          <w:color w:val="000000"/>
          <w:sz w:val="24"/>
          <w:szCs w:val="24"/>
        </w:rPr>
        <w:t>генерирование</w:t>
      </w:r>
      <w:r w:rsidRPr="00E50CCA">
        <w:rPr>
          <w:rStyle w:val="110"/>
          <w:color w:val="000000"/>
          <w:sz w:val="24"/>
          <w:szCs w:val="24"/>
        </w:rPr>
        <w:t xml:space="preserve"> </w:t>
      </w:r>
      <w:r w:rsidRPr="00E50CCA">
        <w:rPr>
          <w:rStyle w:val="12"/>
          <w:color w:val="000000"/>
          <w:sz w:val="24"/>
          <w:szCs w:val="24"/>
        </w:rPr>
        <w:t>идей и определение средств, необходимых для их реализации.</w:t>
      </w:r>
    </w:p>
    <w:p w:rsidR="00B16202" w:rsidRDefault="00B16202" w:rsidP="00B16202">
      <w:pPr>
        <w:pStyle w:val="ab"/>
        <w:shd w:val="clear" w:color="auto" w:fill="auto"/>
        <w:tabs>
          <w:tab w:val="left" w:pos="363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</w:p>
    <w:p w:rsidR="0086472D" w:rsidRPr="00E50CCA" w:rsidRDefault="0086472D" w:rsidP="00B16202">
      <w:pPr>
        <w:pStyle w:val="ab"/>
        <w:shd w:val="clear" w:color="auto" w:fill="auto"/>
        <w:tabs>
          <w:tab w:val="left" w:pos="363"/>
        </w:tabs>
        <w:spacing w:before="0" w:after="0" w:line="276" w:lineRule="auto"/>
        <w:ind w:left="20" w:right="20" w:firstLine="0"/>
        <w:jc w:val="left"/>
        <w:rPr>
          <w:sz w:val="24"/>
          <w:szCs w:val="24"/>
        </w:rPr>
      </w:pPr>
    </w:p>
    <w:p w:rsidR="00B16202" w:rsidRPr="00E50CCA" w:rsidRDefault="00B16202" w:rsidP="00B16202">
      <w:pPr>
        <w:pStyle w:val="51"/>
        <w:numPr>
          <w:ilvl w:val="0"/>
          <w:numId w:val="14"/>
        </w:numPr>
        <w:shd w:val="clear" w:color="auto" w:fill="auto"/>
        <w:tabs>
          <w:tab w:val="left" w:pos="1066"/>
        </w:tabs>
        <w:spacing w:line="276" w:lineRule="auto"/>
        <w:ind w:left="644"/>
        <w:jc w:val="left"/>
        <w:rPr>
          <w:rStyle w:val="5"/>
          <w:b/>
          <w:bCs/>
          <w:i/>
          <w:iCs/>
          <w:sz w:val="24"/>
          <w:szCs w:val="24"/>
          <w:shd w:val="clear" w:color="auto" w:fill="auto"/>
        </w:rPr>
      </w:pPr>
      <w:r w:rsidRPr="00E50CCA">
        <w:rPr>
          <w:rStyle w:val="5"/>
          <w:b/>
          <w:bCs/>
          <w:i/>
          <w:iCs/>
          <w:color w:val="000000"/>
          <w:sz w:val="24"/>
          <w:szCs w:val="24"/>
        </w:rPr>
        <w:t>Предметные результаты:</w:t>
      </w:r>
    </w:p>
    <w:p w:rsidR="00B16202" w:rsidRPr="00E50CCA" w:rsidRDefault="00B16202" w:rsidP="00B16202">
      <w:pPr>
        <w:pStyle w:val="51"/>
        <w:shd w:val="clear" w:color="auto" w:fill="auto"/>
        <w:tabs>
          <w:tab w:val="left" w:pos="1066"/>
        </w:tabs>
        <w:spacing w:line="276" w:lineRule="auto"/>
        <w:ind w:left="644"/>
        <w:jc w:val="left"/>
        <w:rPr>
          <w:sz w:val="24"/>
          <w:szCs w:val="24"/>
        </w:rPr>
      </w:pP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42"/>
          <w:tab w:val="left" w:pos="7824"/>
        </w:tabs>
        <w:spacing w:before="0" w:after="0" w:line="276" w:lineRule="auto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>характеризовать</w:t>
      </w:r>
      <w:r w:rsidRPr="00E50CCA">
        <w:rPr>
          <w:rStyle w:val="12"/>
          <w:color w:val="000000"/>
          <w:sz w:val="24"/>
          <w:szCs w:val="24"/>
        </w:rPr>
        <w:t xml:space="preserve"> основные методы познания:  наблюдение, измерение, эксперимент;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описывать свойства твёрдых, жидких, газообразных веществ, выделяя их существенные признаки;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раскрывать смысл основных химических понятий «атом», «молекула»,</w:t>
      </w:r>
      <w:r w:rsidRPr="00E50CCA">
        <w:rPr>
          <w:rStyle w:val="12"/>
          <w:color w:val="000000"/>
          <w:sz w:val="24"/>
          <w:szCs w:val="24"/>
        </w:rPr>
        <w:tab/>
        <w:t>«химически</w:t>
      </w:r>
      <w:r>
        <w:rPr>
          <w:rStyle w:val="12"/>
          <w:color w:val="000000"/>
          <w:sz w:val="24"/>
          <w:szCs w:val="24"/>
        </w:rPr>
        <w:t>й элемент»,</w:t>
      </w:r>
      <w:r>
        <w:rPr>
          <w:rStyle w:val="12"/>
          <w:color w:val="000000"/>
          <w:sz w:val="24"/>
          <w:szCs w:val="24"/>
        </w:rPr>
        <w:tab/>
        <w:t xml:space="preserve">«простое вещество», </w:t>
      </w:r>
      <w:r w:rsidRPr="00E50CCA">
        <w:rPr>
          <w:rStyle w:val="12"/>
          <w:color w:val="000000"/>
          <w:sz w:val="24"/>
          <w:szCs w:val="24"/>
        </w:rPr>
        <w:t>«сложное вещество», «валентность», «химическая реакция», используя знаковую систему химии;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раскрывать смысл законов сохранения массы веществ, постоянства состава, атомно-молекулярной теории;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>различать</w:t>
      </w:r>
      <w:r w:rsidRPr="00E50CCA">
        <w:rPr>
          <w:rStyle w:val="12"/>
          <w:color w:val="000000"/>
          <w:sz w:val="24"/>
          <w:szCs w:val="24"/>
        </w:rPr>
        <w:t xml:space="preserve"> химические и физические явления;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0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называть химические элементы;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определять состав веществ по их формулам;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определять валентность атома элемента в соединениях;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определять тип химических реакций;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называть признаки и условия протекания химических реакций;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выявлять признаки, свидетельствующие о протекании химической реакции при выполнении химического опыта;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>составлять</w:t>
      </w:r>
      <w:r w:rsidRPr="00E50CCA">
        <w:rPr>
          <w:rStyle w:val="12"/>
          <w:color w:val="000000"/>
          <w:sz w:val="24"/>
          <w:szCs w:val="24"/>
        </w:rPr>
        <w:t xml:space="preserve"> формулы бинарных соединений;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>составлять</w:t>
      </w:r>
      <w:r w:rsidRPr="00E50CCA">
        <w:rPr>
          <w:rStyle w:val="12"/>
          <w:color w:val="000000"/>
          <w:sz w:val="24"/>
          <w:szCs w:val="24"/>
        </w:rPr>
        <w:t xml:space="preserve"> уравнения химических реакций;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соблюдать правила безопасной работы при проведении опытов;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пользоваться лабораторным оборудованием и посудой;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вычислять относительную молекулярную и молярную массы веществ;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вычислять массовую долю химического элемента по формуле соединения;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вычислять количество, объём или массу вещества по количеству, объему, массе реагентов или продуктов реакции;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>характеризовать</w:t>
      </w:r>
      <w:r w:rsidRPr="00E50CCA">
        <w:rPr>
          <w:rStyle w:val="12"/>
          <w:color w:val="000000"/>
          <w:sz w:val="24"/>
          <w:szCs w:val="24"/>
        </w:rPr>
        <w:t xml:space="preserve"> физические и химические свойства простых веществ: кислорода и водорода;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получать, собирать кислород и водород;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распознавать опытным путём газообразные вещества: кислород, водород;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раскрывать смысл закона Авогадро;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lastRenderedPageBreak/>
        <w:t>раскрывать смысл понятий «тепловой эффект реакции», «молярный объем»;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характеризовать </w:t>
      </w:r>
      <w:r w:rsidRPr="00E50CCA">
        <w:rPr>
          <w:rStyle w:val="12"/>
          <w:color w:val="000000"/>
          <w:sz w:val="24"/>
          <w:szCs w:val="24"/>
        </w:rPr>
        <w:t>физические и химические свойства воды;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раскрывать смысл понятия «раствор»;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вычислять массовую долю растворённого вещества в растворе;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приготовлять растворы с определённой массовой долей растворенного вещества;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называть соединения изученных классов неорганических веществ;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>характеризовать</w:t>
      </w:r>
      <w:r w:rsidRPr="00E50CCA">
        <w:rPr>
          <w:rStyle w:val="12"/>
          <w:color w:val="000000"/>
          <w:sz w:val="24"/>
          <w:szCs w:val="24"/>
        </w:rPr>
        <w:t xml:space="preserve"> физические и химические свойства основных классов неорганических веществ: оксидов, кислот, оснований, солей;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определять принадлежность веществ к определенному классу соединений;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составлять </w:t>
      </w:r>
      <w:r w:rsidRPr="00E50CCA">
        <w:rPr>
          <w:rStyle w:val="12"/>
          <w:color w:val="000000"/>
          <w:sz w:val="24"/>
          <w:szCs w:val="24"/>
        </w:rPr>
        <w:t xml:space="preserve"> формулы неорганических соединений изученных классов;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проводить </w:t>
      </w:r>
      <w:r w:rsidRPr="00E50CCA">
        <w:rPr>
          <w:rStyle w:val="12"/>
          <w:color w:val="000000"/>
          <w:sz w:val="24"/>
          <w:szCs w:val="24"/>
        </w:rPr>
        <w:t xml:space="preserve"> опыты, подтверждающие химические свойства изученных классов неорганических веществ;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распознавать опытным путем растворы кислот и щелочей по изменению окраски индикатора;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характеризовать </w:t>
      </w:r>
      <w:r w:rsidRPr="00E50CCA">
        <w:rPr>
          <w:rStyle w:val="12"/>
          <w:color w:val="000000"/>
          <w:sz w:val="24"/>
          <w:szCs w:val="24"/>
        </w:rPr>
        <w:t xml:space="preserve"> взаимосвязь между классами неорганических соединений;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раскрывать смысл Периодического закона Д. И. Менделеева;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объяснять </w:t>
      </w:r>
      <w:r w:rsidRPr="00E50CCA">
        <w:rPr>
          <w:rStyle w:val="12"/>
          <w:color w:val="000000"/>
          <w:sz w:val="24"/>
          <w:szCs w:val="24"/>
        </w:rPr>
        <w:t xml:space="preserve"> физический смысл атомного (порядкового) номера химического элемента, номеров группы и периода в периодической системе Д. И. Менделеева;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объяснять </w:t>
      </w:r>
      <w:r w:rsidRPr="00E50CCA">
        <w:rPr>
          <w:rStyle w:val="12"/>
          <w:color w:val="000000"/>
          <w:sz w:val="24"/>
          <w:szCs w:val="24"/>
        </w:rPr>
        <w:t>закономерности изменения строения атомов, свойств элементов в пределах малых периодов и главных подгрупп;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характеризовать </w:t>
      </w:r>
      <w:r w:rsidRPr="00E50CCA">
        <w:rPr>
          <w:rStyle w:val="12"/>
          <w:color w:val="000000"/>
          <w:sz w:val="24"/>
          <w:szCs w:val="24"/>
        </w:rPr>
        <w:t xml:space="preserve"> химические элементы (от водорода до кальция) на основе их положения в периодической системе Д. И. Менделеева и особенностей строения их атомов;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rStyle w:val="12"/>
          <w:sz w:val="24"/>
          <w:szCs w:val="24"/>
          <w:shd w:val="clear" w:color="auto" w:fill="auto"/>
        </w:rPr>
      </w:pPr>
      <w:r>
        <w:rPr>
          <w:rStyle w:val="12"/>
          <w:color w:val="000000"/>
          <w:sz w:val="24"/>
          <w:szCs w:val="24"/>
        </w:rPr>
        <w:t xml:space="preserve">составлять </w:t>
      </w:r>
      <w:r w:rsidRPr="00E50CCA">
        <w:rPr>
          <w:rStyle w:val="12"/>
          <w:color w:val="000000"/>
          <w:sz w:val="24"/>
          <w:szCs w:val="24"/>
        </w:rPr>
        <w:t>схемы строения атомов первых 20 элементов периодической системы Д. И. Менделеева;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раскрывать смысл понятий: «химическая  связь»,  «</w:t>
      </w:r>
      <w:proofErr w:type="spellStart"/>
      <w:r w:rsidRPr="00E50CCA">
        <w:rPr>
          <w:rStyle w:val="12"/>
          <w:color w:val="000000"/>
          <w:sz w:val="24"/>
          <w:szCs w:val="24"/>
        </w:rPr>
        <w:t>электроотрицательность</w:t>
      </w:r>
      <w:proofErr w:type="spellEnd"/>
      <w:r w:rsidRPr="00E50CCA">
        <w:rPr>
          <w:rStyle w:val="12"/>
          <w:color w:val="000000"/>
          <w:sz w:val="24"/>
          <w:szCs w:val="24"/>
        </w:rPr>
        <w:t>»;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10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характеризовать </w:t>
      </w:r>
      <w:r w:rsidRPr="00E50CCA">
        <w:rPr>
          <w:rStyle w:val="12"/>
          <w:color w:val="000000"/>
          <w:sz w:val="24"/>
          <w:szCs w:val="24"/>
        </w:rPr>
        <w:t>зависимость физических свойств веществ от типа кристаллической решётки;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определять вид химической связи в неорганических соединениях;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изображать схемы строения молекул веществ, образованных разными видами химических связей;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  <w:tab w:val="left" w:pos="6662"/>
          <w:tab w:val="left" w:pos="8266"/>
        </w:tabs>
        <w:spacing w:before="0" w:after="0" w:line="276" w:lineRule="auto"/>
        <w:jc w:val="left"/>
        <w:rPr>
          <w:sz w:val="24"/>
          <w:szCs w:val="24"/>
        </w:rPr>
      </w:pPr>
      <w:proofErr w:type="gramStart"/>
      <w:r w:rsidRPr="00E50CCA">
        <w:rPr>
          <w:rStyle w:val="12"/>
          <w:color w:val="000000"/>
          <w:sz w:val="24"/>
          <w:szCs w:val="24"/>
        </w:rPr>
        <w:t>раскрывать смысл понятий «ион»,  «катион»,  «анион», «электролиты»,</w:t>
      </w:r>
      <w:r w:rsidRPr="00E50CCA">
        <w:rPr>
          <w:rStyle w:val="12"/>
          <w:color w:val="000000"/>
          <w:sz w:val="24"/>
          <w:szCs w:val="24"/>
        </w:rPr>
        <w:tab/>
        <w:t>«</w:t>
      </w:r>
      <w:proofErr w:type="spellStart"/>
      <w:r w:rsidRPr="00E50CCA">
        <w:rPr>
          <w:rStyle w:val="12"/>
          <w:color w:val="000000"/>
          <w:sz w:val="24"/>
          <w:szCs w:val="24"/>
        </w:rPr>
        <w:t>неэлектролиты</w:t>
      </w:r>
      <w:proofErr w:type="spellEnd"/>
      <w:r w:rsidRPr="00E50CCA">
        <w:rPr>
          <w:rStyle w:val="12"/>
          <w:color w:val="000000"/>
          <w:sz w:val="24"/>
          <w:szCs w:val="24"/>
        </w:rPr>
        <w:t>», «электролитическая диссоциация», «окислитель»,  «степень окисления», «восстановитель», «окисление», «восстановление»;</w:t>
      </w:r>
      <w:proofErr w:type="gramEnd"/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определять степень окисления атома элемента в соединении;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раскрывать смысл теории электролитической диссоциации;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составлять </w:t>
      </w:r>
      <w:r w:rsidRPr="00E50CCA">
        <w:rPr>
          <w:rStyle w:val="12"/>
          <w:color w:val="000000"/>
          <w:sz w:val="24"/>
          <w:szCs w:val="24"/>
        </w:rPr>
        <w:t xml:space="preserve"> уравнения электролитической диссоциации кислот, щелочей, солей;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>объяснять</w:t>
      </w:r>
      <w:r w:rsidRPr="00E50CCA">
        <w:rPr>
          <w:rStyle w:val="12"/>
          <w:color w:val="000000"/>
          <w:sz w:val="24"/>
          <w:szCs w:val="24"/>
        </w:rPr>
        <w:t xml:space="preserve"> сущность процесса электролитической диссоциации и реакций ионного обмена;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составлять </w:t>
      </w:r>
      <w:r w:rsidRPr="00E50CCA">
        <w:rPr>
          <w:rStyle w:val="12"/>
          <w:color w:val="000000"/>
          <w:sz w:val="24"/>
          <w:szCs w:val="24"/>
        </w:rPr>
        <w:t xml:space="preserve"> полные и сокращённые ионные уравнения реакций обмена;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определять возможность протекания реакций ионного обмена;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lastRenderedPageBreak/>
        <w:t xml:space="preserve">приводить </w:t>
      </w:r>
      <w:r w:rsidRPr="00E50CCA">
        <w:rPr>
          <w:rStyle w:val="12"/>
          <w:color w:val="000000"/>
          <w:sz w:val="24"/>
          <w:szCs w:val="24"/>
        </w:rPr>
        <w:t xml:space="preserve"> реакции, подтверждающие качественный состав различных веществ;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определять окислитель и восстановитель;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составлять </w:t>
      </w:r>
      <w:r w:rsidRPr="00E50CCA">
        <w:rPr>
          <w:rStyle w:val="12"/>
          <w:color w:val="000000"/>
          <w:sz w:val="24"/>
          <w:szCs w:val="24"/>
        </w:rPr>
        <w:t xml:space="preserve"> уравнения </w:t>
      </w:r>
      <w:proofErr w:type="spellStart"/>
      <w:r w:rsidRPr="00E50CCA">
        <w:rPr>
          <w:rStyle w:val="12"/>
          <w:color w:val="000000"/>
          <w:sz w:val="24"/>
          <w:szCs w:val="24"/>
        </w:rPr>
        <w:t>окислительно</w:t>
      </w:r>
      <w:proofErr w:type="spellEnd"/>
      <w:r w:rsidRPr="00E50CCA">
        <w:rPr>
          <w:rStyle w:val="12"/>
          <w:color w:val="000000"/>
          <w:sz w:val="24"/>
          <w:szCs w:val="24"/>
        </w:rPr>
        <w:t xml:space="preserve"> </w:t>
      </w:r>
      <w:proofErr w:type="gramStart"/>
      <w:r w:rsidRPr="00E50CCA">
        <w:rPr>
          <w:rStyle w:val="12"/>
          <w:color w:val="000000"/>
          <w:sz w:val="24"/>
          <w:szCs w:val="24"/>
        </w:rPr>
        <w:t>-в</w:t>
      </w:r>
      <w:proofErr w:type="gramEnd"/>
      <w:r w:rsidRPr="00E50CCA">
        <w:rPr>
          <w:rStyle w:val="12"/>
          <w:color w:val="000000"/>
          <w:sz w:val="24"/>
          <w:szCs w:val="24"/>
        </w:rPr>
        <w:t>осстановительных реакций;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называть факторы, влияющие на скорость химической реакции;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классифицировать </w:t>
      </w:r>
      <w:r w:rsidRPr="00E50CCA">
        <w:rPr>
          <w:rStyle w:val="12"/>
          <w:color w:val="000000"/>
          <w:sz w:val="24"/>
          <w:szCs w:val="24"/>
        </w:rPr>
        <w:t xml:space="preserve"> химические реакции по различным признакам;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характеризовать </w:t>
      </w:r>
      <w:r w:rsidRPr="00E50CCA">
        <w:rPr>
          <w:rStyle w:val="12"/>
          <w:color w:val="000000"/>
          <w:sz w:val="24"/>
          <w:szCs w:val="24"/>
        </w:rPr>
        <w:t xml:space="preserve"> взаимосвязь между составом, строением и свойствами неметаллов;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проводить </w:t>
      </w:r>
      <w:r w:rsidRPr="00E50CCA">
        <w:rPr>
          <w:rStyle w:val="12"/>
          <w:color w:val="000000"/>
          <w:sz w:val="24"/>
          <w:szCs w:val="24"/>
        </w:rPr>
        <w:t xml:space="preserve"> опыты по получению, собиранию и изучению химических свойств газообразных веществ: углекислого газа, аммиака;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993"/>
        </w:tabs>
        <w:spacing w:before="0" w:after="0" w:line="276" w:lineRule="auto"/>
        <w:ind w:right="2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распознавать опытным путём газообразные вещества: углекислый газ и аммиак;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32"/>
        </w:tabs>
        <w:spacing w:before="0" w:after="0" w:line="276" w:lineRule="auto"/>
        <w:ind w:right="40"/>
        <w:jc w:val="left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характеризовать </w:t>
      </w:r>
      <w:r w:rsidRPr="00E50CCA">
        <w:rPr>
          <w:rStyle w:val="12"/>
          <w:color w:val="000000"/>
          <w:sz w:val="24"/>
          <w:szCs w:val="24"/>
        </w:rPr>
        <w:t>взаимосвязь между составом, строением и свойствами металлов;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32"/>
        </w:tabs>
        <w:spacing w:before="0" w:after="0" w:line="276" w:lineRule="auto"/>
        <w:ind w:right="40"/>
        <w:jc w:val="left"/>
        <w:rPr>
          <w:sz w:val="24"/>
          <w:szCs w:val="24"/>
        </w:rPr>
      </w:pPr>
      <w:proofErr w:type="gramStart"/>
      <w:r w:rsidRPr="00E50CCA">
        <w:rPr>
          <w:rStyle w:val="12"/>
          <w:color w:val="000000"/>
          <w:sz w:val="24"/>
          <w:szCs w:val="24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  <w:proofErr w:type="gramEnd"/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32"/>
        </w:tabs>
        <w:spacing w:before="0" w:after="0" w:line="276" w:lineRule="auto"/>
        <w:ind w:right="4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оценивать влияние химического загрязнения окружающей среды на организм человека;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32"/>
        </w:tabs>
        <w:spacing w:before="0" w:after="0" w:line="276" w:lineRule="auto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грамотно обращаться с веществами в повседневной жизни;</w:t>
      </w:r>
    </w:p>
    <w:p w:rsidR="00B16202" w:rsidRPr="00E50CCA" w:rsidRDefault="00B16202" w:rsidP="00B16202">
      <w:pPr>
        <w:pStyle w:val="ab"/>
        <w:numPr>
          <w:ilvl w:val="0"/>
          <w:numId w:val="26"/>
        </w:numPr>
        <w:shd w:val="clear" w:color="auto" w:fill="auto"/>
        <w:tabs>
          <w:tab w:val="left" w:pos="1032"/>
        </w:tabs>
        <w:spacing w:before="0" w:after="0" w:line="276" w:lineRule="auto"/>
        <w:ind w:right="40"/>
        <w:jc w:val="left"/>
        <w:rPr>
          <w:sz w:val="24"/>
          <w:szCs w:val="24"/>
        </w:rPr>
      </w:pPr>
      <w:r w:rsidRPr="00E50CCA">
        <w:rPr>
          <w:rStyle w:val="12"/>
          <w:color w:val="000000"/>
          <w:sz w:val="24"/>
          <w:szCs w:val="24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B16202" w:rsidRDefault="00B16202" w:rsidP="00B16202">
      <w:pPr>
        <w:pStyle w:val="21"/>
        <w:shd w:val="clear" w:color="auto" w:fill="auto"/>
        <w:spacing w:after="0" w:line="276" w:lineRule="auto"/>
        <w:ind w:left="40" w:firstLine="720"/>
        <w:jc w:val="left"/>
        <w:rPr>
          <w:rStyle w:val="2"/>
          <w:b/>
          <w:bCs/>
          <w:color w:val="000000"/>
          <w:sz w:val="24"/>
          <w:szCs w:val="24"/>
        </w:rPr>
      </w:pPr>
    </w:p>
    <w:p w:rsidR="00B16202" w:rsidRPr="00E50CCA" w:rsidRDefault="00B16202" w:rsidP="00B16202">
      <w:pPr>
        <w:pStyle w:val="21"/>
        <w:shd w:val="clear" w:color="auto" w:fill="auto"/>
        <w:spacing w:after="0" w:line="276" w:lineRule="auto"/>
        <w:ind w:left="40" w:firstLine="720"/>
        <w:jc w:val="left"/>
        <w:rPr>
          <w:sz w:val="24"/>
          <w:szCs w:val="24"/>
        </w:rPr>
      </w:pPr>
      <w:r w:rsidRPr="00E50CCA">
        <w:rPr>
          <w:rStyle w:val="2"/>
          <w:b/>
          <w:bCs/>
          <w:color w:val="000000"/>
          <w:sz w:val="24"/>
          <w:szCs w:val="24"/>
        </w:rPr>
        <w:t>Выпускник получит возможность научиться: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2"/>
        </w:tabs>
        <w:spacing w:line="276" w:lineRule="auto"/>
        <w:ind w:left="40" w:right="40" w:firstLine="720"/>
        <w:jc w:val="left"/>
        <w:rPr>
          <w:sz w:val="24"/>
          <w:szCs w:val="24"/>
        </w:rPr>
      </w:pPr>
      <w:r w:rsidRPr="00E50CCA">
        <w:rPr>
          <w:rStyle w:val="6"/>
          <w:i/>
          <w:iCs/>
          <w:color w:val="000000"/>
          <w:sz w:val="24"/>
          <w:szCs w:val="24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2"/>
        </w:tabs>
        <w:spacing w:line="276" w:lineRule="auto"/>
        <w:ind w:left="40" w:right="40" w:firstLine="720"/>
        <w:jc w:val="left"/>
        <w:rPr>
          <w:sz w:val="24"/>
          <w:szCs w:val="24"/>
        </w:rPr>
      </w:pPr>
      <w:r>
        <w:rPr>
          <w:rStyle w:val="6"/>
          <w:i/>
          <w:iCs/>
          <w:color w:val="000000"/>
          <w:sz w:val="24"/>
          <w:szCs w:val="24"/>
        </w:rPr>
        <w:t xml:space="preserve">характеризовать </w:t>
      </w:r>
      <w:r w:rsidRPr="00E50CCA">
        <w:rPr>
          <w:rStyle w:val="6"/>
          <w:i/>
          <w:iCs/>
          <w:color w:val="000000"/>
          <w:sz w:val="24"/>
          <w:szCs w:val="24"/>
        </w:rPr>
        <w:t xml:space="preserve"> вещества по составу, строению и свойствам, </w:t>
      </w:r>
      <w:r>
        <w:rPr>
          <w:rStyle w:val="6"/>
          <w:i/>
          <w:iCs/>
          <w:color w:val="000000"/>
          <w:sz w:val="24"/>
          <w:szCs w:val="24"/>
        </w:rPr>
        <w:t xml:space="preserve">устанавливают </w:t>
      </w:r>
      <w:r w:rsidRPr="00E50CCA">
        <w:rPr>
          <w:rStyle w:val="6"/>
          <w:i/>
          <w:iCs/>
          <w:color w:val="000000"/>
          <w:sz w:val="24"/>
          <w:szCs w:val="24"/>
        </w:rPr>
        <w:t xml:space="preserve"> причинно-следственные связи между данными характеристиками вещества;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2"/>
        </w:tabs>
        <w:spacing w:line="276" w:lineRule="auto"/>
        <w:ind w:left="40" w:right="40" w:firstLine="720"/>
        <w:jc w:val="left"/>
        <w:rPr>
          <w:sz w:val="24"/>
          <w:szCs w:val="24"/>
        </w:rPr>
      </w:pPr>
      <w:r>
        <w:rPr>
          <w:rStyle w:val="6"/>
          <w:i/>
          <w:iCs/>
          <w:color w:val="000000"/>
          <w:sz w:val="24"/>
          <w:szCs w:val="24"/>
        </w:rPr>
        <w:t>составлять</w:t>
      </w:r>
      <w:r w:rsidRPr="00E50CCA">
        <w:rPr>
          <w:rStyle w:val="6"/>
          <w:i/>
          <w:iCs/>
          <w:color w:val="000000"/>
          <w:sz w:val="24"/>
          <w:szCs w:val="24"/>
        </w:rPr>
        <w:t xml:space="preserve"> молекулярные и полные ионные уравнения по сокращённым ионным уравнениям;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2"/>
        </w:tabs>
        <w:spacing w:line="276" w:lineRule="auto"/>
        <w:ind w:left="40" w:right="40" w:firstLine="720"/>
        <w:jc w:val="left"/>
        <w:rPr>
          <w:sz w:val="24"/>
          <w:szCs w:val="24"/>
        </w:rPr>
      </w:pPr>
      <w:r w:rsidRPr="00E50CCA">
        <w:rPr>
          <w:rStyle w:val="6"/>
          <w:i/>
          <w:iCs/>
          <w:color w:val="000000"/>
          <w:sz w:val="24"/>
          <w:szCs w:val="24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2"/>
        </w:tabs>
        <w:spacing w:line="276" w:lineRule="auto"/>
        <w:ind w:left="40" w:right="40" w:firstLine="720"/>
        <w:jc w:val="left"/>
        <w:rPr>
          <w:sz w:val="24"/>
          <w:szCs w:val="24"/>
        </w:rPr>
      </w:pPr>
      <w:r>
        <w:rPr>
          <w:rStyle w:val="6"/>
          <w:i/>
          <w:iCs/>
          <w:color w:val="000000"/>
          <w:sz w:val="24"/>
          <w:szCs w:val="24"/>
        </w:rPr>
        <w:t xml:space="preserve">составлять </w:t>
      </w:r>
      <w:r w:rsidRPr="00E50CCA">
        <w:rPr>
          <w:rStyle w:val="6"/>
          <w:i/>
          <w:iCs/>
          <w:color w:val="000000"/>
          <w:sz w:val="24"/>
          <w:szCs w:val="24"/>
        </w:rPr>
        <w:t>уравнения реакций, соответствующих последовательности превращений неорганических веществ различных классов;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2"/>
        </w:tabs>
        <w:spacing w:line="276" w:lineRule="auto"/>
        <w:ind w:left="40" w:right="40" w:firstLine="720"/>
        <w:jc w:val="left"/>
        <w:rPr>
          <w:sz w:val="24"/>
          <w:szCs w:val="24"/>
        </w:rPr>
      </w:pPr>
      <w:r w:rsidRPr="00E50CCA">
        <w:rPr>
          <w:rStyle w:val="6"/>
          <w:i/>
          <w:iCs/>
          <w:color w:val="000000"/>
          <w:sz w:val="24"/>
          <w:szCs w:val="24"/>
        </w:rPr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6"/>
        </w:tabs>
        <w:spacing w:line="276" w:lineRule="auto"/>
        <w:ind w:left="40" w:right="20" w:firstLine="720"/>
        <w:jc w:val="left"/>
        <w:rPr>
          <w:sz w:val="24"/>
          <w:szCs w:val="24"/>
        </w:rPr>
      </w:pPr>
      <w:r w:rsidRPr="00E50CCA">
        <w:rPr>
          <w:rStyle w:val="6"/>
          <w:i/>
          <w:iCs/>
          <w:color w:val="000000"/>
          <w:sz w:val="24"/>
          <w:szCs w:val="24"/>
        </w:rPr>
        <w:t>использовать приобретённые знания для экологически грамотного поведения в окружающей среде;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6"/>
        </w:tabs>
        <w:spacing w:line="276" w:lineRule="auto"/>
        <w:ind w:left="40" w:right="20" w:firstLine="720"/>
        <w:jc w:val="left"/>
        <w:rPr>
          <w:sz w:val="24"/>
          <w:szCs w:val="24"/>
        </w:rPr>
      </w:pPr>
      <w:r w:rsidRPr="00E50CCA">
        <w:rPr>
          <w:rStyle w:val="6"/>
          <w:i/>
          <w:iCs/>
          <w:color w:val="000000"/>
          <w:sz w:val="24"/>
          <w:szCs w:val="24"/>
        </w:rPr>
        <w:t>использовать приобретённые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6"/>
        </w:tabs>
        <w:spacing w:line="276" w:lineRule="auto"/>
        <w:ind w:left="40" w:right="20" w:firstLine="720"/>
        <w:jc w:val="left"/>
        <w:rPr>
          <w:sz w:val="24"/>
          <w:szCs w:val="24"/>
        </w:rPr>
      </w:pPr>
      <w:r w:rsidRPr="00E50CCA">
        <w:rPr>
          <w:rStyle w:val="6"/>
          <w:i/>
          <w:iCs/>
          <w:color w:val="000000"/>
          <w:sz w:val="24"/>
          <w:szCs w:val="24"/>
        </w:rPr>
        <w:t>объективно оценивать информацию о веществах и химических процессах;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6"/>
        </w:tabs>
        <w:spacing w:line="276" w:lineRule="auto"/>
        <w:ind w:left="40" w:right="20" w:firstLine="720"/>
        <w:jc w:val="left"/>
        <w:rPr>
          <w:sz w:val="24"/>
          <w:szCs w:val="24"/>
        </w:rPr>
      </w:pPr>
      <w:r w:rsidRPr="00E50CCA">
        <w:rPr>
          <w:rStyle w:val="6"/>
          <w:i/>
          <w:iCs/>
          <w:color w:val="000000"/>
          <w:sz w:val="24"/>
          <w:szCs w:val="24"/>
        </w:rPr>
        <w:lastRenderedPageBreak/>
        <w:t>критически относиться к псевдонаучной информации, недобросовестной рекламе в средствах массовой информации;</w:t>
      </w:r>
    </w:p>
    <w:p w:rsidR="00B16202" w:rsidRPr="00E50CCA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6"/>
        </w:tabs>
        <w:spacing w:line="276" w:lineRule="auto"/>
        <w:ind w:left="40" w:right="20" w:firstLine="720"/>
        <w:jc w:val="left"/>
        <w:rPr>
          <w:sz w:val="24"/>
          <w:szCs w:val="24"/>
        </w:rPr>
      </w:pPr>
      <w:r w:rsidRPr="00E50CCA">
        <w:rPr>
          <w:rStyle w:val="6"/>
          <w:i/>
          <w:iCs/>
          <w:color w:val="000000"/>
          <w:sz w:val="24"/>
          <w:szCs w:val="24"/>
        </w:rPr>
        <w:t>осознавать значение теоретических знаний по химии для практической деятельности человека;</w:t>
      </w:r>
    </w:p>
    <w:p w:rsidR="00B16202" w:rsidRDefault="00B16202" w:rsidP="00B16202">
      <w:pPr>
        <w:pStyle w:val="60"/>
        <w:numPr>
          <w:ilvl w:val="0"/>
          <w:numId w:val="12"/>
        </w:numPr>
        <w:shd w:val="clear" w:color="auto" w:fill="auto"/>
        <w:tabs>
          <w:tab w:val="left" w:pos="1036"/>
        </w:tabs>
        <w:spacing w:line="276" w:lineRule="auto"/>
        <w:ind w:left="40" w:right="20" w:firstLine="720"/>
        <w:jc w:val="left"/>
        <w:sectPr w:rsidR="00B16202" w:rsidSect="0086472D">
          <w:pgSz w:w="16838" w:h="11909" w:orient="landscape"/>
          <w:pgMar w:top="567" w:right="1619" w:bottom="426" w:left="1053" w:header="0" w:footer="3" w:gutter="0"/>
          <w:cols w:space="720"/>
          <w:noEndnote/>
          <w:docGrid w:linePitch="360"/>
        </w:sectPr>
      </w:pPr>
      <w:r w:rsidRPr="00E50CCA">
        <w:rPr>
          <w:rStyle w:val="6"/>
          <w:i/>
          <w:iCs/>
          <w:color w:val="000000"/>
          <w:sz w:val="24"/>
          <w:szCs w:val="24"/>
        </w:rPr>
        <w:t>соз</w:t>
      </w:r>
      <w:r w:rsidR="001A640D">
        <w:rPr>
          <w:rStyle w:val="6"/>
          <w:i/>
          <w:iCs/>
          <w:color w:val="000000"/>
          <w:sz w:val="24"/>
          <w:szCs w:val="24"/>
        </w:rPr>
        <w:t>давать</w:t>
      </w:r>
      <w:r w:rsidRPr="00E50CCA">
        <w:rPr>
          <w:rStyle w:val="6"/>
          <w:i/>
          <w:iCs/>
          <w:color w:val="000000"/>
          <w:sz w:val="24"/>
          <w:szCs w:val="24"/>
        </w:rPr>
        <w:t xml:space="preserve"> модели и схемы для решения учебных и познавательных задач; понимать необходимость соблюдения предписаний, предлагаемых в инструкциях п</w:t>
      </w:r>
      <w:r w:rsidR="00F96D83">
        <w:rPr>
          <w:rStyle w:val="6"/>
          <w:i/>
          <w:iCs/>
          <w:color w:val="000000"/>
          <w:sz w:val="24"/>
          <w:szCs w:val="24"/>
        </w:rPr>
        <w:t>о использованию лекарств</w:t>
      </w:r>
    </w:p>
    <w:p w:rsidR="00917EDB" w:rsidRPr="00335E54" w:rsidRDefault="00F96D83" w:rsidP="00F96D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 программы                                                                              </w:t>
      </w:r>
      <w:r w:rsidR="00E45443" w:rsidRPr="00335E54">
        <w:rPr>
          <w:rFonts w:ascii="Times New Roman" w:hAnsi="Times New Roman" w:cs="Times New Roman"/>
          <w:b/>
          <w:sz w:val="24"/>
          <w:szCs w:val="24"/>
        </w:rPr>
        <w:t xml:space="preserve">Химия 8 класс </w:t>
      </w:r>
    </w:p>
    <w:p w:rsidR="00917EDB" w:rsidRPr="00335E54" w:rsidRDefault="00E45443" w:rsidP="00FF5D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E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7EDB" w:rsidRPr="00335E54">
        <w:rPr>
          <w:rFonts w:ascii="Times New Roman" w:hAnsi="Times New Roman" w:cs="Times New Roman"/>
          <w:b/>
          <w:sz w:val="24"/>
          <w:szCs w:val="24"/>
        </w:rPr>
        <w:t>(</w:t>
      </w:r>
      <w:r w:rsidR="00B16202">
        <w:rPr>
          <w:rFonts w:ascii="Times New Roman" w:hAnsi="Times New Roman" w:cs="Times New Roman"/>
          <w:b/>
          <w:sz w:val="24"/>
          <w:szCs w:val="24"/>
        </w:rPr>
        <w:t>68</w:t>
      </w:r>
      <w:r w:rsidRPr="00335E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7EDB" w:rsidRPr="00335E54">
        <w:rPr>
          <w:rFonts w:ascii="Times New Roman" w:hAnsi="Times New Roman" w:cs="Times New Roman"/>
          <w:b/>
          <w:sz w:val="24"/>
          <w:szCs w:val="24"/>
        </w:rPr>
        <w:t xml:space="preserve">часов, </w:t>
      </w:r>
      <w:r w:rsidRPr="00335E54">
        <w:rPr>
          <w:rFonts w:ascii="Times New Roman" w:hAnsi="Times New Roman" w:cs="Times New Roman"/>
          <w:b/>
          <w:sz w:val="24"/>
          <w:szCs w:val="24"/>
        </w:rPr>
        <w:t>2</w:t>
      </w:r>
      <w:r w:rsidR="00917EDB" w:rsidRPr="00335E54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Pr="00335E54">
        <w:rPr>
          <w:rFonts w:ascii="Times New Roman" w:hAnsi="Times New Roman" w:cs="Times New Roman"/>
          <w:b/>
          <w:sz w:val="24"/>
          <w:szCs w:val="24"/>
        </w:rPr>
        <w:t>а</w:t>
      </w:r>
      <w:r w:rsidR="00917EDB" w:rsidRPr="00335E54">
        <w:rPr>
          <w:rFonts w:ascii="Times New Roman" w:hAnsi="Times New Roman" w:cs="Times New Roman"/>
          <w:b/>
          <w:sz w:val="24"/>
          <w:szCs w:val="24"/>
        </w:rPr>
        <w:t xml:space="preserve"> в неделю)</w:t>
      </w:r>
    </w:p>
    <w:p w:rsidR="000B3C8A" w:rsidRPr="00EA6E8F" w:rsidRDefault="000B3C8A" w:rsidP="000B3C8A">
      <w:pPr>
        <w:pStyle w:val="21"/>
        <w:shd w:val="clear" w:color="auto" w:fill="auto"/>
        <w:spacing w:after="0" w:line="480" w:lineRule="exact"/>
        <w:ind w:left="20"/>
        <w:jc w:val="center"/>
        <w:rPr>
          <w:b w:val="0"/>
        </w:rPr>
      </w:pPr>
      <w:bookmarkStart w:id="1" w:name="bookmark4"/>
      <w:r w:rsidRPr="00EA6E8F">
        <w:rPr>
          <w:rStyle w:val="2"/>
          <w:b/>
          <w:bCs/>
          <w:color w:val="000000"/>
        </w:rPr>
        <w:t xml:space="preserve">Начальные понятия и законы </w:t>
      </w:r>
      <w:r w:rsidRPr="00EA6E8F">
        <w:rPr>
          <w:rStyle w:val="20"/>
          <w:b/>
          <w:bCs/>
          <w:u w:val="none"/>
        </w:rPr>
        <w:t>хи</w:t>
      </w:r>
      <w:r w:rsidRPr="00EA6E8F">
        <w:rPr>
          <w:rStyle w:val="2"/>
          <w:b/>
          <w:bCs/>
          <w:color w:val="000000"/>
        </w:rPr>
        <w:t>мии</w:t>
      </w:r>
      <w:bookmarkEnd w:id="1"/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20" w:firstLine="68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Тела и вещества. Свойства веществ. Эталонные физические свойства веществ. Материалы и материаловедение. Роль химии в жизни современного общества. Отношение общества к химии: </w:t>
      </w:r>
      <w:proofErr w:type="spellStart"/>
      <w:r w:rsidRPr="004F55EB">
        <w:rPr>
          <w:rStyle w:val="12"/>
          <w:color w:val="000000"/>
          <w:sz w:val="24"/>
          <w:szCs w:val="24"/>
        </w:rPr>
        <w:t>хемофилия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и </w:t>
      </w:r>
      <w:proofErr w:type="spellStart"/>
      <w:r w:rsidRPr="004F55EB">
        <w:rPr>
          <w:rStyle w:val="12"/>
          <w:color w:val="000000"/>
          <w:sz w:val="24"/>
          <w:szCs w:val="24"/>
        </w:rPr>
        <w:t>хемофобия</w:t>
      </w:r>
      <w:proofErr w:type="spellEnd"/>
      <w:r w:rsidRPr="004F55EB">
        <w:rPr>
          <w:rStyle w:val="12"/>
          <w:color w:val="000000"/>
          <w:sz w:val="24"/>
          <w:szCs w:val="24"/>
        </w:rPr>
        <w:t>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20" w:firstLine="68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Методы изучения химии. Наблюдение. Эксперимент. Моделирование. Модели материальные и знаковые или символьные.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20" w:firstLine="68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Газы. Жидкости. Твёрдые вещества. Взаимные переходы между агрегатными состояниями вещества: возгонка (сублимация) и десублимация, конденсация и испарение, кристаллизация и плавление.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20" w:firstLine="68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Физические явления. Чистые вещества и смеси. Гомогенные и гетерогенные смеси. Смеси газообразные, жидкие и твёрдые. Способы разделения смесей: перегонка, или дистилляция, отстаивание, фильтрование, кристаллизация или выпаривание. Хроматография. Применение этих способов в лабораторной практике, на производстве и в быту.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20" w:firstLine="68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Химические элементы. Атомы и молекулы. Простые и сложные вещества. Аллотропия на примере кислорода. Основные положения атомно - молекулярного учения. Ионы. Вещества молекулярного и немолекулярного строения.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20" w:firstLine="68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Знаки (символы) химических элементов. Информация, которую несут знаки химических элементов. Этимология названий некоторых химических элементов. Периодическая таблица химических элементов Д. И. Менделеева: </w:t>
      </w:r>
      <w:proofErr w:type="gramStart"/>
      <w:r w:rsidRPr="004F55EB">
        <w:rPr>
          <w:rStyle w:val="12"/>
          <w:color w:val="000000"/>
          <w:sz w:val="24"/>
          <w:szCs w:val="24"/>
        </w:rPr>
        <w:t>короткопериодный</w:t>
      </w:r>
      <w:proofErr w:type="gramEnd"/>
      <w:r w:rsidRPr="004F55EB">
        <w:rPr>
          <w:rStyle w:val="12"/>
          <w:color w:val="000000"/>
          <w:sz w:val="24"/>
          <w:szCs w:val="24"/>
        </w:rPr>
        <w:t xml:space="preserve"> и </w:t>
      </w:r>
      <w:proofErr w:type="spellStart"/>
      <w:r w:rsidRPr="004F55EB">
        <w:rPr>
          <w:rStyle w:val="12"/>
          <w:color w:val="000000"/>
          <w:sz w:val="24"/>
          <w:szCs w:val="24"/>
        </w:rPr>
        <w:t>длиннопериодный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варианты. Периоды и группы. Главная и побочная подгруппы, или </w:t>
      </w:r>
      <w:proofErr w:type="gramStart"/>
      <w:r w:rsidRPr="004F55EB">
        <w:rPr>
          <w:rStyle w:val="12"/>
          <w:color w:val="000000"/>
          <w:sz w:val="24"/>
          <w:szCs w:val="24"/>
        </w:rPr>
        <w:t>А-</w:t>
      </w:r>
      <w:proofErr w:type="gramEnd"/>
      <w:r w:rsidRPr="004F55EB">
        <w:rPr>
          <w:rStyle w:val="12"/>
          <w:color w:val="000000"/>
          <w:sz w:val="24"/>
          <w:szCs w:val="24"/>
        </w:rPr>
        <w:t xml:space="preserve"> и Б-группы. Относительная атомная масса.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20" w:firstLine="68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Химические формулы. Индексы и коэффициенты. Относительная молекулярная масса. Массовая доля химического элемента в соединении. Информация, которую несут химические формулы.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2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Валентность. Структурные формулы. Химические элементы с постоянной и переменной валентностью. Вывод формулы соединения по валентности. Определение валентности химического элемента по формуле вещества. Составление названий соединений, состоящих из двух химических элементов, по валентности. Закон постоянства</w:t>
      </w:r>
      <w:r w:rsidR="002D33A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состава</w:t>
      </w:r>
      <w:r w:rsidR="002D33A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веществ.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2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Химические реакции. Реагенты и продукты реакции. Признаки химических реакций. Условия их протекания и прекращения. Реакции горения. Экзотермические и эндотермические реакции.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2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Закон сохранения массы веществ. Химические уравнения. Составление химических уравнений. Информация, которую несёт химическое уравнение.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2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Классификация химических реакций по составу и числу реагентов и продуктов. Типы химических реакций. Реакции соединения, разложения, замещения и обмена. Катализаторы и катализ.</w:t>
      </w:r>
    </w:p>
    <w:p w:rsidR="00984EDB" w:rsidRDefault="00984EDB" w:rsidP="004F55EB">
      <w:pPr>
        <w:pStyle w:val="21"/>
        <w:shd w:val="clear" w:color="auto" w:fill="auto"/>
        <w:spacing w:after="0" w:line="276" w:lineRule="auto"/>
        <w:jc w:val="left"/>
        <w:rPr>
          <w:rStyle w:val="2"/>
          <w:b/>
          <w:bCs/>
          <w:color w:val="000000"/>
          <w:sz w:val="24"/>
          <w:szCs w:val="24"/>
        </w:rPr>
      </w:pPr>
    </w:p>
    <w:p w:rsidR="00B16202" w:rsidRDefault="00B16202" w:rsidP="004F55EB">
      <w:pPr>
        <w:pStyle w:val="21"/>
        <w:shd w:val="clear" w:color="auto" w:fill="auto"/>
        <w:spacing w:after="0" w:line="276" w:lineRule="auto"/>
        <w:jc w:val="left"/>
        <w:rPr>
          <w:rStyle w:val="2"/>
          <w:b/>
          <w:bCs/>
          <w:color w:val="000000"/>
          <w:sz w:val="24"/>
          <w:szCs w:val="24"/>
        </w:rPr>
      </w:pPr>
    </w:p>
    <w:p w:rsidR="000B3C8A" w:rsidRPr="004F55EB" w:rsidRDefault="000B3C8A" w:rsidP="004F55EB">
      <w:pPr>
        <w:pStyle w:val="21"/>
        <w:shd w:val="clear" w:color="auto" w:fill="auto"/>
        <w:spacing w:after="0" w:line="276" w:lineRule="auto"/>
        <w:jc w:val="left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Демонстрации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Коллекция материалов и изделий из них.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lastRenderedPageBreak/>
        <w:t>Модели, используемые на уроках физики, биологии и географии.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Объёмные и </w:t>
      </w:r>
      <w:proofErr w:type="spellStart"/>
      <w:r w:rsidRPr="004F55EB">
        <w:rPr>
          <w:rStyle w:val="12"/>
          <w:color w:val="000000"/>
          <w:sz w:val="24"/>
          <w:szCs w:val="24"/>
        </w:rPr>
        <w:t>шаростержневые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модели некоторых химических веществ.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Модели кристаллических решёток.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720" w:right="40" w:hanging="34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Собирание прибора для получения газа и проверка его на герметичность.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Возгонка сухого льда, </w:t>
      </w:r>
      <w:r w:rsidR="004F55EB" w:rsidRPr="004F55EB">
        <w:rPr>
          <w:rStyle w:val="12"/>
          <w:color w:val="000000"/>
          <w:sz w:val="24"/>
          <w:szCs w:val="24"/>
        </w:rPr>
        <w:t>й</w:t>
      </w:r>
      <w:r w:rsidRPr="004F55EB">
        <w:rPr>
          <w:rStyle w:val="12"/>
          <w:color w:val="000000"/>
          <w:sz w:val="24"/>
          <w:szCs w:val="24"/>
        </w:rPr>
        <w:t>ода или нафталина.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Агрегатные состояния воды.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720" w:right="40" w:hanging="34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Разделение двух несмешивающихся жидкостей с помощью делительной воронки.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Дистиллятор и его работа.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Установка для фильтрования и её работа.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Установка для выпаривания и её работа.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Коллекция бытовых приборов для фильтрования воздуха.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720" w:right="20" w:hanging="34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Разделение красящего вещества фломастера с помощью бумажной хроматографии.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Модели аллотропных модификаций углерода и серы.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Получение озона.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Портреты Й. </w:t>
      </w:r>
      <w:r w:rsidRPr="004F55EB">
        <w:rPr>
          <w:rStyle w:val="33"/>
          <w:b w:val="0"/>
          <w:i w:val="0"/>
          <w:color w:val="000000"/>
          <w:sz w:val="24"/>
          <w:szCs w:val="24"/>
        </w:rPr>
        <w:t>Я.</w:t>
      </w:r>
      <w:r w:rsidRPr="004F55EB">
        <w:rPr>
          <w:rStyle w:val="12"/>
          <w:color w:val="000000"/>
          <w:sz w:val="24"/>
          <w:szCs w:val="24"/>
        </w:rPr>
        <w:t xml:space="preserve"> Берцелиуса и Д. И. Менделеева.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720" w:right="20" w:hanging="340"/>
        <w:jc w:val="left"/>
        <w:rPr>
          <w:sz w:val="24"/>
          <w:szCs w:val="24"/>
        </w:rPr>
      </w:pPr>
      <w:proofErr w:type="gramStart"/>
      <w:r w:rsidRPr="004F55EB">
        <w:rPr>
          <w:rStyle w:val="12"/>
          <w:color w:val="000000"/>
          <w:sz w:val="24"/>
          <w:szCs w:val="24"/>
        </w:rPr>
        <w:t>Короткопериодный</w:t>
      </w:r>
      <w:proofErr w:type="gramEnd"/>
      <w:r w:rsidRPr="004F55EB">
        <w:rPr>
          <w:rStyle w:val="12"/>
          <w:color w:val="000000"/>
          <w:sz w:val="24"/>
          <w:szCs w:val="24"/>
        </w:rPr>
        <w:t xml:space="preserve"> и </w:t>
      </w:r>
      <w:proofErr w:type="spellStart"/>
      <w:r w:rsidRPr="004F55EB">
        <w:rPr>
          <w:rStyle w:val="12"/>
          <w:color w:val="000000"/>
          <w:sz w:val="24"/>
          <w:szCs w:val="24"/>
        </w:rPr>
        <w:t>длиннопериодный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варианты Периодической системы Д. И. Менделеева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Конструирование </w:t>
      </w:r>
      <w:proofErr w:type="spellStart"/>
      <w:r w:rsidRPr="004F55EB">
        <w:rPr>
          <w:rStyle w:val="12"/>
          <w:color w:val="000000"/>
          <w:sz w:val="24"/>
          <w:szCs w:val="24"/>
        </w:rPr>
        <w:t>шаростержневых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моделей молекул.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Аппарат </w:t>
      </w:r>
      <w:proofErr w:type="spellStart"/>
      <w:r w:rsidRPr="004F55EB">
        <w:rPr>
          <w:rStyle w:val="12"/>
          <w:color w:val="000000"/>
          <w:sz w:val="24"/>
          <w:szCs w:val="24"/>
        </w:rPr>
        <w:t>Киппа</w:t>
      </w:r>
      <w:proofErr w:type="spellEnd"/>
      <w:r w:rsidRPr="004F55EB">
        <w:rPr>
          <w:rStyle w:val="12"/>
          <w:color w:val="000000"/>
          <w:sz w:val="24"/>
          <w:szCs w:val="24"/>
        </w:rPr>
        <w:t>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Разложение бихромата аммония.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Горение серы и магниевой ленты.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Портреты М. В. Ломоносова</w:t>
      </w:r>
      <w:r w:rsidR="004F55EB" w:rsidRPr="004F55E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и А. Л. Лавуазье.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Опыты, иллюстрирующие закон сохранения массы веществ.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720" w:right="20" w:hanging="34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Горение фосфора, растворение продукта горения в воде и исследование полученного раствора лакмусом</w:t>
      </w:r>
      <w:proofErr w:type="gramStart"/>
      <w:r w:rsidRPr="004F55EB">
        <w:rPr>
          <w:rStyle w:val="12"/>
          <w:color w:val="000000"/>
          <w:sz w:val="24"/>
          <w:szCs w:val="24"/>
        </w:rPr>
        <w:t xml:space="preserve"> .</w:t>
      </w:r>
      <w:proofErr w:type="gramEnd"/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соляной кислоты с цинком.</w:t>
      </w:r>
    </w:p>
    <w:p w:rsidR="004F55EB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2"/>
        </w:tabs>
        <w:spacing w:before="0" w:after="0" w:line="276" w:lineRule="auto"/>
        <w:ind w:left="720" w:right="760" w:hanging="340"/>
        <w:jc w:val="left"/>
        <w:rPr>
          <w:rStyle w:val="12"/>
          <w:sz w:val="24"/>
          <w:szCs w:val="24"/>
          <w:shd w:val="clear" w:color="auto" w:fill="auto"/>
        </w:rPr>
      </w:pPr>
      <w:r w:rsidRPr="004F55EB">
        <w:rPr>
          <w:rStyle w:val="12"/>
          <w:color w:val="000000"/>
          <w:sz w:val="24"/>
          <w:szCs w:val="24"/>
        </w:rPr>
        <w:t>Получение гидроксида мед</w:t>
      </w:r>
      <w:proofErr w:type="gramStart"/>
      <w:r w:rsidRPr="004F55EB">
        <w:rPr>
          <w:rStyle w:val="12"/>
          <w:color w:val="000000"/>
          <w:sz w:val="24"/>
          <w:szCs w:val="24"/>
        </w:rPr>
        <w:t>и(</w:t>
      </w:r>
      <w:proofErr w:type="gramEnd"/>
      <w:r w:rsidRPr="004F55EB">
        <w:rPr>
          <w:rStyle w:val="12"/>
          <w:color w:val="000000"/>
          <w:sz w:val="24"/>
          <w:szCs w:val="24"/>
        </w:rPr>
        <w:t xml:space="preserve">П) и его разложение при нагревании. </w:t>
      </w:r>
    </w:p>
    <w:p w:rsidR="0086472D" w:rsidRDefault="0086472D" w:rsidP="004F55EB">
      <w:pPr>
        <w:pStyle w:val="ab"/>
        <w:shd w:val="clear" w:color="auto" w:fill="auto"/>
        <w:tabs>
          <w:tab w:val="left" w:pos="722"/>
        </w:tabs>
        <w:spacing w:before="0" w:after="0" w:line="276" w:lineRule="auto"/>
        <w:ind w:left="720" w:right="760" w:firstLine="0"/>
        <w:jc w:val="left"/>
        <w:rPr>
          <w:rStyle w:val="aa"/>
          <w:sz w:val="24"/>
          <w:szCs w:val="24"/>
        </w:rPr>
      </w:pPr>
    </w:p>
    <w:p w:rsidR="0086472D" w:rsidRDefault="0086472D" w:rsidP="004F55EB">
      <w:pPr>
        <w:pStyle w:val="ab"/>
        <w:shd w:val="clear" w:color="auto" w:fill="auto"/>
        <w:tabs>
          <w:tab w:val="left" w:pos="722"/>
        </w:tabs>
        <w:spacing w:before="0" w:after="0" w:line="276" w:lineRule="auto"/>
        <w:ind w:left="720" w:right="760" w:firstLine="0"/>
        <w:jc w:val="left"/>
        <w:rPr>
          <w:rStyle w:val="aa"/>
          <w:sz w:val="24"/>
          <w:szCs w:val="24"/>
        </w:rPr>
      </w:pPr>
    </w:p>
    <w:p w:rsidR="000B3C8A" w:rsidRPr="004F55EB" w:rsidRDefault="000B3C8A" w:rsidP="004F55EB">
      <w:pPr>
        <w:pStyle w:val="ab"/>
        <w:shd w:val="clear" w:color="auto" w:fill="auto"/>
        <w:tabs>
          <w:tab w:val="left" w:pos="722"/>
        </w:tabs>
        <w:spacing w:before="0" w:after="0" w:line="276" w:lineRule="auto"/>
        <w:ind w:left="720" w:right="760" w:firstLine="0"/>
        <w:jc w:val="left"/>
        <w:rPr>
          <w:sz w:val="24"/>
          <w:szCs w:val="24"/>
        </w:rPr>
      </w:pPr>
      <w:r w:rsidRPr="004F55EB">
        <w:rPr>
          <w:rStyle w:val="aa"/>
          <w:sz w:val="24"/>
          <w:szCs w:val="24"/>
        </w:rPr>
        <w:t>Лабораторные опыты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13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Ознакомление с коллекцией лабораторной посуды.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13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lastRenderedPageBreak/>
        <w:t>Проверка прибора для получения газов на герметичность.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13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Ознакомление с минералами, образующими гранит.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13"/>
        </w:tabs>
        <w:spacing w:before="0" w:after="0" w:line="276" w:lineRule="auto"/>
        <w:ind w:left="20" w:righ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Приготовление гетерогенной смеси порошков серы и железа и их разделение.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13"/>
        </w:tabs>
        <w:spacing w:before="0" w:after="0" w:line="276" w:lineRule="auto"/>
        <w:ind w:left="20" w:righ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растворов хлоридов и иодидов калия с раствором</w:t>
      </w:r>
      <w:r w:rsidR="004F55EB" w:rsidRPr="004F55E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нитрата серебра.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13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Получение гидроксида меди(</w:t>
      </w:r>
      <w:r w:rsidR="004F55EB" w:rsidRPr="004F55EB">
        <w:rPr>
          <w:rStyle w:val="12"/>
          <w:color w:val="000000"/>
          <w:sz w:val="24"/>
          <w:szCs w:val="24"/>
          <w:lang w:val="en-US"/>
        </w:rPr>
        <w:t>II</w:t>
      </w:r>
      <w:r w:rsidRPr="004F55EB">
        <w:rPr>
          <w:rStyle w:val="12"/>
          <w:color w:val="000000"/>
          <w:sz w:val="24"/>
          <w:szCs w:val="24"/>
        </w:rPr>
        <w:t>) и его взаимодействие с серной кислотой.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13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раствора соды с кислотой.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13"/>
        </w:tabs>
        <w:spacing w:before="0" w:after="0" w:line="276" w:lineRule="auto"/>
        <w:ind w:left="20" w:righ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Проверка закона сохранения массы веществ на примере взаимодействия щёлочи и кислоты.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06"/>
        </w:tabs>
        <w:spacing w:before="0" w:after="0" w:line="276" w:lineRule="auto"/>
        <w:ind w:left="20" w:right="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Проверка закона сохранения массы веществ на примере взаимодействия щёлочи и соли железа (III).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0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Разложение пероксида водорода с помощью оксида марганца (IV).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510"/>
          <w:tab w:val="left" w:pos="1738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Замещение железом меди в медном купоросе.</w:t>
      </w:r>
    </w:p>
    <w:p w:rsidR="000B3C8A" w:rsidRPr="004F55EB" w:rsidRDefault="000B3C8A" w:rsidP="004F55EB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Практические работы</w:t>
      </w:r>
    </w:p>
    <w:p w:rsidR="000B3C8A" w:rsidRPr="004F55EB" w:rsidRDefault="000B3C8A" w:rsidP="004F55EB">
      <w:pPr>
        <w:pStyle w:val="ab"/>
        <w:numPr>
          <w:ilvl w:val="0"/>
          <w:numId w:val="18"/>
        </w:numPr>
        <w:shd w:val="clear" w:color="auto" w:fill="auto"/>
        <w:spacing w:before="0" w:after="0" w:line="276" w:lineRule="auto"/>
        <w:ind w:left="20" w:right="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Знакомство с лабораторным оборудованием. Правила техники безопасности при работе в кабинете химии. Некоторые виды работ.</w:t>
      </w:r>
    </w:p>
    <w:p w:rsidR="000B3C8A" w:rsidRPr="004F55EB" w:rsidRDefault="004F55EB" w:rsidP="004F55EB">
      <w:pPr>
        <w:pStyle w:val="ab"/>
        <w:numPr>
          <w:ilvl w:val="0"/>
          <w:numId w:val="18"/>
        </w:numPr>
        <w:shd w:val="clear" w:color="auto" w:fill="auto"/>
        <w:tabs>
          <w:tab w:val="left" w:pos="40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Анализ почвы</w:t>
      </w:r>
    </w:p>
    <w:p w:rsidR="004F55EB" w:rsidRPr="004F55EB" w:rsidRDefault="000B3C8A" w:rsidP="004F55EB">
      <w:pPr>
        <w:pStyle w:val="21"/>
        <w:shd w:val="clear" w:color="auto" w:fill="auto"/>
        <w:spacing w:after="0" w:line="276" w:lineRule="auto"/>
        <w:ind w:left="20"/>
        <w:jc w:val="center"/>
        <w:rPr>
          <w:rStyle w:val="aa"/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Важнейшие представители неорганических веществ. Количественные</w:t>
      </w:r>
      <w:r w:rsidR="004F55EB" w:rsidRPr="004F55EB">
        <w:rPr>
          <w:rStyle w:val="2"/>
          <w:b/>
          <w:bCs/>
          <w:color w:val="000000"/>
          <w:sz w:val="24"/>
          <w:szCs w:val="24"/>
        </w:rPr>
        <w:t xml:space="preserve"> </w:t>
      </w:r>
      <w:r w:rsidRPr="004F55EB">
        <w:rPr>
          <w:rStyle w:val="aa"/>
          <w:b/>
          <w:sz w:val="24"/>
          <w:szCs w:val="24"/>
        </w:rPr>
        <w:t xml:space="preserve">отношения в </w:t>
      </w:r>
      <w:r w:rsidRPr="004F55EB">
        <w:rPr>
          <w:rStyle w:val="22"/>
          <w:b/>
          <w:color w:val="000000"/>
          <w:sz w:val="24"/>
          <w:szCs w:val="24"/>
          <w:u w:val="none"/>
        </w:rPr>
        <w:t>хи</w:t>
      </w:r>
      <w:r w:rsidRPr="004F55EB">
        <w:rPr>
          <w:rStyle w:val="aa"/>
          <w:b/>
          <w:sz w:val="24"/>
          <w:szCs w:val="24"/>
        </w:rPr>
        <w:t>мии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480" w:firstLine="36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Состав воздуха. Понятие об объёмной доле  компонента природной газовой смеси — воздуха. Расчёт объёма компонента газовой смеси по его объемной доле и наоборот.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80" w:firstLine="36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Кислород. Озон. Получение кислорода. Собирание и распознавание кислорода. Химические свойства кислорода: взаимодействие с металлами, неметаллами и сложными веществами. Применение кислорода. Круговорот кислорода в природе.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80" w:firstLine="36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Оксиды. Образование названий оксидов по их формулам. Составление формул оксидов по их названиям. Представители оксидов: вода и углекислый газ, негашёная известь.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80" w:firstLine="36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Водород в природе. Физические и химические свойства водорода, его получение и применение.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860" w:firstLine="70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Кислоты, их состав и классификация. Индикаторы. Таблица растворимости. Соляная и серная кислоты, их свойства и применение.</w:t>
      </w:r>
    </w:p>
    <w:p w:rsidR="000B3C8A" w:rsidRPr="004F55EB" w:rsidRDefault="000B3C8A" w:rsidP="002D33AB">
      <w:pPr>
        <w:pStyle w:val="ab"/>
        <w:shd w:val="clear" w:color="auto" w:fill="auto"/>
        <w:spacing w:before="0" w:after="0" w:line="276" w:lineRule="auto"/>
        <w:ind w:left="20" w:firstLine="70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Соли, их состав и названия. Растворимость солей в воде.</w:t>
      </w:r>
      <w:r w:rsidR="002D33A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Представители солей: хлорид натрия, карбонат натрия, фосфат кальция.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80" w:firstLine="700"/>
        <w:jc w:val="left"/>
        <w:rPr>
          <w:sz w:val="24"/>
          <w:szCs w:val="24"/>
        </w:rPr>
      </w:pPr>
      <w:proofErr w:type="gramStart"/>
      <w:r w:rsidRPr="004F55EB">
        <w:rPr>
          <w:rStyle w:val="12"/>
          <w:color w:val="000000"/>
          <w:sz w:val="24"/>
          <w:szCs w:val="24"/>
        </w:rPr>
        <w:t>Постоянная</w:t>
      </w:r>
      <w:proofErr w:type="gramEnd"/>
      <w:r w:rsidRPr="004F55EB">
        <w:rPr>
          <w:rStyle w:val="12"/>
          <w:color w:val="000000"/>
          <w:sz w:val="24"/>
          <w:szCs w:val="24"/>
        </w:rPr>
        <w:t xml:space="preserve"> Авогадро. Количество вещества. Моль. Молярная масса. Кратные единицы измерения количества вещества — </w:t>
      </w:r>
      <w:proofErr w:type="spellStart"/>
      <w:r w:rsidRPr="004F55EB">
        <w:rPr>
          <w:rStyle w:val="12"/>
          <w:color w:val="000000"/>
          <w:sz w:val="24"/>
          <w:szCs w:val="24"/>
        </w:rPr>
        <w:t>миллимоль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и </w:t>
      </w:r>
      <w:proofErr w:type="spellStart"/>
      <w:r w:rsidRPr="004F55EB">
        <w:rPr>
          <w:rStyle w:val="12"/>
          <w:color w:val="000000"/>
          <w:sz w:val="24"/>
          <w:szCs w:val="24"/>
        </w:rPr>
        <w:t>киломоль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, </w:t>
      </w:r>
      <w:proofErr w:type="spellStart"/>
      <w:r w:rsidRPr="004F55EB">
        <w:rPr>
          <w:rStyle w:val="12"/>
          <w:color w:val="000000"/>
          <w:sz w:val="24"/>
          <w:szCs w:val="24"/>
        </w:rPr>
        <w:t>миллимолярная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и </w:t>
      </w:r>
      <w:proofErr w:type="spellStart"/>
      <w:r w:rsidRPr="004F55EB">
        <w:rPr>
          <w:rStyle w:val="12"/>
          <w:color w:val="000000"/>
          <w:sz w:val="24"/>
          <w:szCs w:val="24"/>
        </w:rPr>
        <w:t>киломолярная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массы вещества.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Расчёты с использованием понятий «количество вещества», «молярная масса», «постоянная Авогадро».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-9" w:firstLine="70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Закон Авогадро. Молярный объём газообразных веществ. Относительная плотность одного газа</w:t>
      </w:r>
      <w:r w:rsidR="004F55EB" w:rsidRPr="004F55EB">
        <w:rPr>
          <w:rStyle w:val="12"/>
          <w:color w:val="000000"/>
          <w:sz w:val="24"/>
          <w:szCs w:val="24"/>
        </w:rPr>
        <w:t xml:space="preserve"> </w:t>
      </w:r>
      <w:proofErr w:type="gramStart"/>
      <w:r w:rsidRPr="004F55EB">
        <w:rPr>
          <w:rStyle w:val="12"/>
          <w:color w:val="000000"/>
          <w:sz w:val="24"/>
          <w:szCs w:val="24"/>
        </w:rPr>
        <w:t>по другому</w:t>
      </w:r>
      <w:proofErr w:type="gramEnd"/>
      <w:r w:rsidRPr="004F55EB">
        <w:rPr>
          <w:rStyle w:val="12"/>
          <w:color w:val="000000"/>
          <w:sz w:val="24"/>
          <w:szCs w:val="24"/>
        </w:rPr>
        <w:t>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Кратные единицы измерения — </w:t>
      </w:r>
      <w:proofErr w:type="spellStart"/>
      <w:r w:rsidRPr="004F55EB">
        <w:rPr>
          <w:rStyle w:val="12"/>
          <w:color w:val="000000"/>
          <w:sz w:val="24"/>
          <w:szCs w:val="24"/>
        </w:rPr>
        <w:t>миллимолярный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и </w:t>
      </w:r>
      <w:proofErr w:type="spellStart"/>
      <w:r w:rsidRPr="004F55EB">
        <w:rPr>
          <w:rStyle w:val="12"/>
          <w:color w:val="000000"/>
          <w:sz w:val="24"/>
          <w:szCs w:val="24"/>
        </w:rPr>
        <w:t>киломолярный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объемы газообразных веществ.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Расчёты с использованием понятий «количество вещества», «молярная масса», «молярный объем газов», «постоянная Авогадро».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Расчёты с использованием понятий «количество вещества», «молярная масса», «молярный объём газов», «число Авогадро».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lastRenderedPageBreak/>
        <w:t>Гидросфера. Круговорот воды в природе. Физические и химические свойства воды: взаимодействие с оксидами.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Основания, их состав. Растворимость оснований в воде. Изменение окраски индикаторов в щелочной среде. Представители щелочей: гидроксиды натрия, калия и кальция.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Растворитель и растворённое вещество. Растворы. Растворение. Гидраты. Массовая доля растворённого вещества. Расчёты, связанные с использованием понятия «массовая доля растворённого вещества».</w:t>
      </w:r>
    </w:p>
    <w:p w:rsidR="000B3C8A" w:rsidRPr="004F55EB" w:rsidRDefault="000B3C8A" w:rsidP="004F55EB">
      <w:pPr>
        <w:pStyle w:val="21"/>
        <w:shd w:val="clear" w:color="auto" w:fill="auto"/>
        <w:spacing w:after="0" w:line="276" w:lineRule="auto"/>
        <w:ind w:left="20" w:firstLine="700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Демонстрации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Определение содержания кислорода в воздухе.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Получение кислорода разложением перманганата калия и пероксида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водорода.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Собирание методом вытеснения воздуха и воды.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Распознавание</w:t>
      </w:r>
      <w:r w:rsidR="004F55EB" w:rsidRPr="004F55E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кислорода.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Горение магния, железа, угля, серы и фосфора в кислороде.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Коллекция оксидов.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Получение, собирание и распознавание водорода.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Горение водорода.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водорода с оксидом меди(</w:t>
      </w:r>
      <w:r w:rsidR="004F55EB" w:rsidRPr="004F55EB">
        <w:rPr>
          <w:rStyle w:val="12"/>
          <w:color w:val="000000"/>
          <w:sz w:val="24"/>
          <w:szCs w:val="24"/>
          <w:lang w:val="en-US"/>
        </w:rPr>
        <w:t>II</w:t>
      </w:r>
      <w:r w:rsidRPr="004F55EB">
        <w:rPr>
          <w:rStyle w:val="12"/>
          <w:color w:val="000000"/>
          <w:sz w:val="24"/>
          <w:szCs w:val="24"/>
        </w:rPr>
        <w:t>).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69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Коллекция минеральных кислот.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69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Правило разбавления серой кислоты.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69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Коллекция солей.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69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Таблица растворимости оснований, кислот и солей в воде.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693"/>
        </w:tabs>
        <w:spacing w:before="0" w:after="0" w:line="276" w:lineRule="auto"/>
        <w:ind w:left="720" w:right="20" w:hanging="34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Некоторые металлы, неметаллы и соединения количеством вещества в 1 моль.</w:t>
      </w:r>
    </w:p>
    <w:p w:rsidR="000B3C8A" w:rsidRPr="001A640D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693"/>
        </w:tabs>
        <w:spacing w:before="0" w:after="0" w:line="276" w:lineRule="auto"/>
        <w:ind w:left="380" w:firstLine="0"/>
        <w:jc w:val="both"/>
        <w:rPr>
          <w:rStyle w:val="12"/>
          <w:sz w:val="24"/>
          <w:szCs w:val="24"/>
          <w:shd w:val="clear" w:color="auto" w:fill="auto"/>
        </w:rPr>
      </w:pPr>
      <w:r w:rsidRPr="004F55EB">
        <w:rPr>
          <w:rStyle w:val="12"/>
          <w:color w:val="000000"/>
          <w:sz w:val="24"/>
          <w:szCs w:val="24"/>
        </w:rPr>
        <w:t>Модель молярного объёма газообразных веществ.</w:t>
      </w:r>
    </w:p>
    <w:p w:rsidR="001A640D" w:rsidRPr="004F55EB" w:rsidRDefault="001A640D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693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>Коллекция оснований.</w:t>
      </w:r>
    </w:p>
    <w:p w:rsidR="000B3C8A" w:rsidRPr="004F55EB" w:rsidRDefault="000B3C8A" w:rsidP="00B16202">
      <w:pPr>
        <w:pStyle w:val="21"/>
        <w:shd w:val="clear" w:color="auto" w:fill="auto"/>
        <w:spacing w:after="0" w:line="276" w:lineRule="auto"/>
        <w:ind w:left="20" w:hanging="20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Лабораторные опыты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57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Помутнение известковой воды при пропускании углекислого газа.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57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Получение водорода взаимодействием цинка и соляной кислоты.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357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Распознавание кислот индикаторами.</w:t>
      </w:r>
    </w:p>
    <w:p w:rsidR="0086472D" w:rsidRPr="00912510" w:rsidRDefault="000B3C8A" w:rsidP="0086472D">
      <w:pPr>
        <w:pStyle w:val="ab"/>
        <w:numPr>
          <w:ilvl w:val="0"/>
          <w:numId w:val="17"/>
        </w:numPr>
        <w:shd w:val="clear" w:color="auto" w:fill="auto"/>
        <w:tabs>
          <w:tab w:val="left" w:pos="357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Изменение окраски индикаторов в щелочной среде.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693"/>
        </w:tabs>
        <w:spacing w:before="0" w:after="0" w:line="276" w:lineRule="auto"/>
        <w:ind w:left="20" w:righ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Ознакомление с препаратами домашней или школьной аптечки — растворами пероксида водорода, спиртовой настойки </w:t>
      </w:r>
      <w:proofErr w:type="spellStart"/>
      <w:r w:rsidRPr="004F55EB">
        <w:rPr>
          <w:rStyle w:val="12"/>
          <w:color w:val="000000"/>
          <w:sz w:val="24"/>
          <w:szCs w:val="24"/>
        </w:rPr>
        <w:t>иода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и нашатырного спирта.</w:t>
      </w:r>
    </w:p>
    <w:p w:rsidR="000B3C8A" w:rsidRPr="004F55EB" w:rsidRDefault="000B3C8A" w:rsidP="004F55EB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lastRenderedPageBreak/>
        <w:t>Практические работы</w:t>
      </w:r>
    </w:p>
    <w:p w:rsidR="000B3C8A" w:rsidRPr="004F55EB" w:rsidRDefault="000B3C8A" w:rsidP="004F55EB">
      <w:pPr>
        <w:pStyle w:val="ab"/>
        <w:numPr>
          <w:ilvl w:val="0"/>
          <w:numId w:val="18"/>
        </w:numPr>
        <w:shd w:val="clear" w:color="auto" w:fill="auto"/>
        <w:tabs>
          <w:tab w:val="left" w:pos="357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Получение, собирание и распознавание кислорода.</w:t>
      </w:r>
    </w:p>
    <w:p w:rsidR="000B3C8A" w:rsidRPr="004F55EB" w:rsidRDefault="000B3C8A" w:rsidP="004F55EB">
      <w:pPr>
        <w:pStyle w:val="ab"/>
        <w:numPr>
          <w:ilvl w:val="0"/>
          <w:numId w:val="18"/>
        </w:numPr>
        <w:shd w:val="clear" w:color="auto" w:fill="auto"/>
        <w:tabs>
          <w:tab w:val="left" w:pos="357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Получение, собирание</w:t>
      </w:r>
      <w:r w:rsidR="004F55EB" w:rsidRPr="004F55E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и распознавание водорода.</w:t>
      </w:r>
    </w:p>
    <w:p w:rsidR="000B3C8A" w:rsidRPr="004F55EB" w:rsidRDefault="000B3C8A" w:rsidP="004F55EB">
      <w:pPr>
        <w:pStyle w:val="ab"/>
        <w:numPr>
          <w:ilvl w:val="0"/>
          <w:numId w:val="18"/>
        </w:numPr>
        <w:shd w:val="clear" w:color="auto" w:fill="auto"/>
        <w:tabs>
          <w:tab w:val="left" w:pos="357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Приготовление растворов солей с их заданной массовой долей.</w:t>
      </w:r>
    </w:p>
    <w:p w:rsidR="001A640D" w:rsidRDefault="000B3C8A" w:rsidP="001A640D">
      <w:pPr>
        <w:pStyle w:val="ab"/>
        <w:shd w:val="clear" w:color="auto" w:fill="auto"/>
        <w:spacing w:before="0" w:after="0" w:line="276" w:lineRule="auto"/>
        <w:ind w:right="20" w:firstLine="0"/>
        <w:rPr>
          <w:rStyle w:val="13"/>
          <w:sz w:val="24"/>
          <w:szCs w:val="24"/>
        </w:rPr>
      </w:pPr>
      <w:r w:rsidRPr="004F55EB">
        <w:rPr>
          <w:rStyle w:val="13"/>
          <w:sz w:val="24"/>
          <w:szCs w:val="24"/>
        </w:rPr>
        <w:t>Основные классы неорганических соединений</w:t>
      </w:r>
    </w:p>
    <w:p w:rsidR="000B3C8A" w:rsidRPr="004F55EB" w:rsidRDefault="000B3C8A" w:rsidP="0086472D">
      <w:pPr>
        <w:pStyle w:val="ab"/>
        <w:shd w:val="clear" w:color="auto" w:fill="auto"/>
        <w:spacing w:before="0" w:after="0" w:line="276" w:lineRule="auto"/>
        <w:ind w:right="20" w:firstLine="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Обобщение сведений об оксидах, их классификации, названиях и свойствах. Способы получения оксидов.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Основания, их классификация, названия и свойства. Взаимодействие с кислотами, кислотными оксидами и солями. Разложение нерастворимых оснований. Способы получения оснований.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Кислоты, их классификация и названия. Общие химические свойства кислот. Взаимодействие кислот с металлами. Электрохимический ряд напряжений металлов. Взаимодействие кислот с оксидами металлов.</w:t>
      </w:r>
    </w:p>
    <w:p w:rsidR="000B3C8A" w:rsidRPr="004F55EB" w:rsidRDefault="000B3C8A" w:rsidP="004F55EB">
      <w:pPr>
        <w:pStyle w:val="ab"/>
        <w:shd w:val="clear" w:color="auto" w:fill="auto"/>
        <w:tabs>
          <w:tab w:val="center" w:pos="4695"/>
          <w:tab w:val="right" w:pos="9444"/>
        </w:tabs>
        <w:spacing w:before="0" w:after="0" w:line="276" w:lineRule="auto"/>
        <w:ind w:left="20" w:right="4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кислот с основаниями — реакция нейтрализации. Взаимодействие кислот с</w:t>
      </w:r>
      <w:r w:rsidRPr="004F55EB">
        <w:rPr>
          <w:rStyle w:val="12"/>
          <w:color w:val="000000"/>
          <w:sz w:val="24"/>
          <w:szCs w:val="24"/>
        </w:rPr>
        <w:tab/>
        <w:t>солями.</w:t>
      </w:r>
      <w:r w:rsidRPr="004F55EB">
        <w:rPr>
          <w:rStyle w:val="12"/>
          <w:color w:val="000000"/>
          <w:sz w:val="24"/>
          <w:szCs w:val="24"/>
        </w:rPr>
        <w:tab/>
        <w:t>Получение бескислородных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и кислородсодержащих кислот.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40" w:firstLine="70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Соли, их классификация и свойства. Взаимодействие солей с металлами, особенности этих реакций. Взаимодействие солей с солями.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40" w:firstLine="70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Генетические ряды металла и неметалла. Генетическая связь между классами неорганических веществ.</w:t>
      </w:r>
    </w:p>
    <w:p w:rsidR="000B3C8A" w:rsidRPr="004F55EB" w:rsidRDefault="000B3C8A" w:rsidP="004F55EB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Лабораторные опыты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оксида кальция с водой.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Помутнение известковой воды.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Реакция нейтрализации.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Получение гидроксида</w:t>
      </w:r>
      <w:r w:rsidR="004F55EB" w:rsidRPr="004F55E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меди</w:t>
      </w:r>
      <w:r w:rsidR="004F55EB" w:rsidRPr="004F55E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(</w:t>
      </w:r>
      <w:r w:rsidR="004F55EB" w:rsidRPr="004F55EB">
        <w:rPr>
          <w:rStyle w:val="12"/>
          <w:color w:val="000000"/>
          <w:sz w:val="24"/>
          <w:szCs w:val="24"/>
          <w:lang w:val="en-US"/>
        </w:rPr>
        <w:t>II</w:t>
      </w:r>
      <w:r w:rsidRPr="004F55EB">
        <w:rPr>
          <w:rStyle w:val="12"/>
          <w:color w:val="000000"/>
          <w:sz w:val="24"/>
          <w:szCs w:val="24"/>
        </w:rPr>
        <w:t>) и его взаимодействие с кислотой.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Разложение гидроксида меди</w:t>
      </w:r>
      <w:r w:rsidR="004F55EB" w:rsidRPr="004F55E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(</w:t>
      </w:r>
      <w:r w:rsidR="004F55EB" w:rsidRPr="004F55EB">
        <w:rPr>
          <w:rStyle w:val="12"/>
          <w:color w:val="000000"/>
          <w:sz w:val="24"/>
          <w:szCs w:val="24"/>
          <w:lang w:val="en-US"/>
        </w:rPr>
        <w:t>II</w:t>
      </w:r>
      <w:r w:rsidRPr="004F55EB">
        <w:rPr>
          <w:rStyle w:val="12"/>
          <w:color w:val="000000"/>
          <w:sz w:val="24"/>
          <w:szCs w:val="24"/>
        </w:rPr>
        <w:t>) при нагревании.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кислот с металлами.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кислот с солями.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Ознакомление с коллекцией солей.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сульфата мед</w:t>
      </w:r>
      <w:proofErr w:type="gramStart"/>
      <w:r w:rsidRPr="004F55EB">
        <w:rPr>
          <w:rStyle w:val="12"/>
          <w:color w:val="000000"/>
          <w:sz w:val="24"/>
          <w:szCs w:val="24"/>
        </w:rPr>
        <w:t>и(</w:t>
      </w:r>
      <w:proofErr w:type="gramEnd"/>
      <w:r w:rsidRPr="004F55EB">
        <w:rPr>
          <w:rStyle w:val="12"/>
          <w:color w:val="000000"/>
          <w:sz w:val="24"/>
          <w:szCs w:val="24"/>
        </w:rPr>
        <w:t>П) с железом.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солей с солями.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Генетическая связь на примере соединений меди.</w:t>
      </w:r>
    </w:p>
    <w:p w:rsidR="000B3C8A" w:rsidRPr="004F55EB" w:rsidRDefault="000B3C8A" w:rsidP="004F55EB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Практические работы</w:t>
      </w:r>
    </w:p>
    <w:p w:rsidR="000B3C8A" w:rsidRPr="004F55EB" w:rsidRDefault="000B3C8A" w:rsidP="004F55EB">
      <w:pPr>
        <w:pStyle w:val="ab"/>
        <w:numPr>
          <w:ilvl w:val="0"/>
          <w:numId w:val="18"/>
        </w:numPr>
        <w:shd w:val="clear" w:color="auto" w:fill="auto"/>
        <w:tabs>
          <w:tab w:val="left" w:pos="414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Решение экспериментальных задач.</w:t>
      </w:r>
    </w:p>
    <w:p w:rsidR="00B16202" w:rsidRDefault="00B16202" w:rsidP="0086472D">
      <w:pPr>
        <w:pStyle w:val="21"/>
        <w:shd w:val="clear" w:color="auto" w:fill="auto"/>
        <w:spacing w:after="0" w:line="276" w:lineRule="auto"/>
        <w:ind w:left="20"/>
        <w:rPr>
          <w:rStyle w:val="2"/>
          <w:b/>
          <w:bCs/>
          <w:color w:val="000000"/>
          <w:sz w:val="24"/>
          <w:szCs w:val="24"/>
        </w:rPr>
      </w:pPr>
    </w:p>
    <w:p w:rsidR="000B3C8A" w:rsidRPr="004F55EB" w:rsidRDefault="000B3C8A" w:rsidP="00984EDB">
      <w:pPr>
        <w:pStyle w:val="21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Периодический закон и Периодическая система химических элементов</w:t>
      </w:r>
    </w:p>
    <w:p w:rsidR="000B3C8A" w:rsidRPr="004F55EB" w:rsidRDefault="000B3C8A" w:rsidP="004F55EB">
      <w:pPr>
        <w:pStyle w:val="21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lastRenderedPageBreak/>
        <w:t>Д. И. Менделеева</w:t>
      </w:r>
      <w:r w:rsidR="004F55EB" w:rsidRPr="004F55EB">
        <w:rPr>
          <w:rStyle w:val="2"/>
          <w:b/>
          <w:bCs/>
          <w:color w:val="000000"/>
          <w:sz w:val="24"/>
          <w:szCs w:val="24"/>
        </w:rPr>
        <w:t xml:space="preserve"> </w:t>
      </w:r>
      <w:r w:rsidRPr="004F55EB">
        <w:rPr>
          <w:rStyle w:val="2"/>
          <w:b/>
          <w:bCs/>
          <w:color w:val="000000"/>
          <w:sz w:val="24"/>
          <w:szCs w:val="24"/>
        </w:rPr>
        <w:t>и строение атома</w:t>
      </w:r>
    </w:p>
    <w:p w:rsidR="000B3C8A" w:rsidRPr="004F55EB" w:rsidRDefault="000B3C8A" w:rsidP="004F55EB">
      <w:pPr>
        <w:pStyle w:val="ab"/>
        <w:shd w:val="clear" w:color="auto" w:fill="auto"/>
        <w:tabs>
          <w:tab w:val="right" w:pos="7786"/>
          <w:tab w:val="right" w:pos="9444"/>
        </w:tabs>
        <w:spacing w:before="0" w:after="0" w:line="276" w:lineRule="auto"/>
        <w:ind w:left="72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Естественные се</w:t>
      </w:r>
      <w:r w:rsidR="004F55EB" w:rsidRPr="004F55EB">
        <w:rPr>
          <w:rStyle w:val="12"/>
          <w:color w:val="000000"/>
          <w:sz w:val="24"/>
          <w:szCs w:val="24"/>
        </w:rPr>
        <w:t xml:space="preserve">мейства химических </w:t>
      </w:r>
      <w:r w:rsidRPr="004F55EB">
        <w:rPr>
          <w:rStyle w:val="12"/>
          <w:color w:val="000000"/>
          <w:sz w:val="24"/>
          <w:szCs w:val="24"/>
        </w:rPr>
        <w:t>элементов:</w:t>
      </w:r>
      <w:r w:rsidRPr="004F55EB">
        <w:rPr>
          <w:rStyle w:val="12"/>
          <w:color w:val="000000"/>
          <w:sz w:val="24"/>
          <w:szCs w:val="24"/>
        </w:rPr>
        <w:tab/>
        <w:t>щелочные</w:t>
      </w:r>
      <w:r w:rsidR="004F55EB" w:rsidRPr="004F55E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и щелочноземельные металлы, галогены, инертные (благородные) газы. Амфотерность. Амфотерные оксиды и гидроксиды. Комплексные соли.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left="20" w:right="40" w:firstLine="70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Открытие Д. И. Менделеевым Периодического закона и создание им Периодической системы химических элементов.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Атомы как форма существования химических элементов. Основные сведения о строении атомов. Доказательства сложности строения атомов. Опыты Резерфорда. Планетарная модель строения атома.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Состав атомных ядер: протоны, нейтроны. Относительная атомная масса. Взаимосвязь понятий «протон», «нейтрон», «относительная атомная масса».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Микромир. Электроны. Строение электронных уровней атомов химических элементов №№ 1-20. Понятие о завершенном электронном уровне.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Изотопы. Физический смысл символики Периодической системы. Современная формулировка Периодического закона. Изменения свойств элементов в периодах и группах, как функция строения электронных оболочек атомов.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Характеристика элемента-металла и элемента-неметалла по их положению в Периодической системе химических элементов Д. И. Менделеева.</w:t>
      </w:r>
    </w:p>
    <w:p w:rsidR="000B3C8A" w:rsidRPr="004F55EB" w:rsidRDefault="000B3C8A" w:rsidP="004F55EB">
      <w:pPr>
        <w:pStyle w:val="21"/>
        <w:shd w:val="clear" w:color="auto" w:fill="auto"/>
        <w:spacing w:after="0" w:line="276" w:lineRule="auto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Демонстрации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Различные формы таблиц периодической системы.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8"/>
        </w:tabs>
        <w:spacing w:before="0" w:after="0" w:line="276" w:lineRule="auto"/>
        <w:ind w:left="700" w:right="40" w:hanging="320"/>
        <w:jc w:val="left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Моделирование построения Периодической системы Д. И. Менделеева.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Модели атомов химических элементов.</w:t>
      </w:r>
    </w:p>
    <w:p w:rsidR="004F55EB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28"/>
        </w:tabs>
        <w:spacing w:before="0" w:after="0" w:line="276" w:lineRule="auto"/>
        <w:ind w:right="3320" w:firstLine="380"/>
        <w:jc w:val="left"/>
        <w:rPr>
          <w:rStyle w:val="12"/>
          <w:sz w:val="24"/>
          <w:szCs w:val="24"/>
          <w:shd w:val="clear" w:color="auto" w:fill="auto"/>
        </w:rPr>
      </w:pPr>
      <w:r w:rsidRPr="004F55EB">
        <w:rPr>
          <w:rStyle w:val="12"/>
          <w:color w:val="000000"/>
          <w:sz w:val="24"/>
          <w:szCs w:val="24"/>
        </w:rPr>
        <w:t xml:space="preserve">Модели атомов элементов 1—3-го периодов </w:t>
      </w:r>
    </w:p>
    <w:p w:rsidR="000B3C8A" w:rsidRPr="004F55EB" w:rsidRDefault="000B3C8A" w:rsidP="004F55EB">
      <w:pPr>
        <w:pStyle w:val="ab"/>
        <w:shd w:val="clear" w:color="auto" w:fill="auto"/>
        <w:tabs>
          <w:tab w:val="left" w:pos="728"/>
        </w:tabs>
        <w:spacing w:before="0" w:after="0" w:line="276" w:lineRule="auto"/>
        <w:ind w:left="380" w:right="3320" w:firstLine="0"/>
        <w:jc w:val="left"/>
        <w:rPr>
          <w:sz w:val="24"/>
          <w:szCs w:val="24"/>
        </w:rPr>
      </w:pPr>
      <w:r w:rsidRPr="004F55EB">
        <w:rPr>
          <w:rStyle w:val="aa"/>
          <w:sz w:val="24"/>
          <w:szCs w:val="24"/>
        </w:rPr>
        <w:t>Лабораторные опыты.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13"/>
        </w:tabs>
        <w:spacing w:before="0" w:after="0" w:line="276" w:lineRule="auto"/>
        <w:ind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Получение амфотерного гидроксида и исследование его свойств.</w:t>
      </w:r>
    </w:p>
    <w:p w:rsidR="002D33AB" w:rsidRDefault="002D33AB" w:rsidP="00984EDB">
      <w:pPr>
        <w:pStyle w:val="21"/>
        <w:shd w:val="clear" w:color="auto" w:fill="auto"/>
        <w:spacing w:after="0" w:line="276" w:lineRule="auto"/>
        <w:ind w:firstLine="700"/>
        <w:jc w:val="center"/>
        <w:rPr>
          <w:rStyle w:val="2"/>
          <w:b/>
          <w:bCs/>
          <w:color w:val="000000"/>
          <w:sz w:val="24"/>
          <w:szCs w:val="24"/>
        </w:rPr>
      </w:pPr>
    </w:p>
    <w:p w:rsidR="000B3C8A" w:rsidRDefault="000B3C8A" w:rsidP="00984EDB">
      <w:pPr>
        <w:pStyle w:val="21"/>
        <w:shd w:val="clear" w:color="auto" w:fill="auto"/>
        <w:spacing w:after="0" w:line="276" w:lineRule="auto"/>
        <w:ind w:firstLine="700"/>
        <w:jc w:val="center"/>
        <w:rPr>
          <w:rStyle w:val="2"/>
          <w:b/>
          <w:bCs/>
          <w:color w:val="000000"/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 xml:space="preserve">Химическая связь. </w:t>
      </w:r>
      <w:proofErr w:type="spellStart"/>
      <w:r w:rsidRPr="004F55EB">
        <w:rPr>
          <w:rStyle w:val="2"/>
          <w:b/>
          <w:bCs/>
          <w:color w:val="000000"/>
          <w:sz w:val="24"/>
          <w:szCs w:val="24"/>
        </w:rPr>
        <w:t>Окислительно</w:t>
      </w:r>
      <w:proofErr w:type="spellEnd"/>
      <w:r w:rsidRPr="004F55EB">
        <w:rPr>
          <w:rStyle w:val="2"/>
          <w:b/>
          <w:bCs/>
          <w:color w:val="000000"/>
          <w:sz w:val="24"/>
          <w:szCs w:val="24"/>
        </w:rPr>
        <w:t>-восстановительные реакции</w:t>
      </w:r>
    </w:p>
    <w:p w:rsidR="002D33AB" w:rsidRPr="004F55EB" w:rsidRDefault="002D33AB" w:rsidP="00984EDB">
      <w:pPr>
        <w:pStyle w:val="21"/>
        <w:shd w:val="clear" w:color="auto" w:fill="auto"/>
        <w:spacing w:after="0" w:line="276" w:lineRule="auto"/>
        <w:ind w:firstLine="700"/>
        <w:jc w:val="center"/>
        <w:rPr>
          <w:sz w:val="24"/>
          <w:szCs w:val="24"/>
        </w:rPr>
      </w:pP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Ионная химическая связь. Ионы, образованные атомами металлов и неметаллов. Схемы образования ионной связи для бинарных соединений. Ионные кристаллические решётки и физические свойства веществ с этим типом решёток. Понятие о формульной единице вещества.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Ковалентная химическая связь. Электронные и структурные формулы. Ковалентная неполярная связь. Схемы образования ковалентной связи для бинарных соединений. Молекулярные и атомные кристаллические решётки, и свойства веществ с этим типом решёток.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proofErr w:type="spellStart"/>
      <w:r w:rsidRPr="004F55EB">
        <w:rPr>
          <w:rStyle w:val="12"/>
          <w:color w:val="000000"/>
          <w:sz w:val="24"/>
          <w:szCs w:val="24"/>
        </w:rPr>
        <w:t>Электроотрицательность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. Ряд </w:t>
      </w:r>
      <w:proofErr w:type="spellStart"/>
      <w:r w:rsidRPr="004F55EB">
        <w:rPr>
          <w:rStyle w:val="12"/>
          <w:color w:val="000000"/>
          <w:sz w:val="24"/>
          <w:szCs w:val="24"/>
        </w:rPr>
        <w:t>электроотрицательности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. Ковалентная полярная химическая связь. Диполь. Схемы образования </w:t>
      </w:r>
      <w:r w:rsidRPr="004F55EB">
        <w:rPr>
          <w:rStyle w:val="12"/>
          <w:color w:val="000000"/>
          <w:sz w:val="24"/>
          <w:szCs w:val="24"/>
        </w:rPr>
        <w:lastRenderedPageBreak/>
        <w:t>ковалентной полярной связи для бинарных соединений. Молекулярные и атомные кристаллические решётки, свойства веществ с этим типом решёток.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Металлическая химическая связь и металлическая кристаллическая решётка. Свойства веществ с этим типом решёток. Единая природа химических связей.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Степень окисления. Сравнение степени окисления и валентности. Правила расчёта степеней окисления по формулам химических соединений.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rStyle w:val="12"/>
          <w:color w:val="000000"/>
          <w:sz w:val="24"/>
          <w:szCs w:val="24"/>
          <w:lang w:val="en-US"/>
        </w:rPr>
      </w:pPr>
      <w:proofErr w:type="spellStart"/>
      <w:r w:rsidRPr="004F55EB">
        <w:rPr>
          <w:rStyle w:val="12"/>
          <w:color w:val="000000"/>
          <w:sz w:val="24"/>
          <w:szCs w:val="24"/>
        </w:rPr>
        <w:t>Окислительно</w:t>
      </w:r>
      <w:proofErr w:type="spellEnd"/>
      <w:r w:rsidRPr="004F55EB">
        <w:rPr>
          <w:rStyle w:val="12"/>
          <w:color w:val="000000"/>
          <w:sz w:val="24"/>
          <w:szCs w:val="24"/>
        </w:rPr>
        <w:t>-восстановительные реакции. Определение степеней окисления для элементов, образующих вещества разных классов. Реакц</w:t>
      </w:r>
      <w:proofErr w:type="gramStart"/>
      <w:r w:rsidRPr="004F55EB">
        <w:rPr>
          <w:rStyle w:val="12"/>
          <w:color w:val="000000"/>
          <w:sz w:val="24"/>
          <w:szCs w:val="24"/>
        </w:rPr>
        <w:t>ии</w:t>
      </w:r>
      <w:r w:rsidRPr="00E37272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ио</w:t>
      </w:r>
      <w:proofErr w:type="gramEnd"/>
      <w:r w:rsidRPr="004F55EB">
        <w:rPr>
          <w:rStyle w:val="12"/>
          <w:color w:val="000000"/>
          <w:sz w:val="24"/>
          <w:szCs w:val="24"/>
        </w:rPr>
        <w:t xml:space="preserve">нного обмена и </w:t>
      </w:r>
      <w:proofErr w:type="spellStart"/>
      <w:r w:rsidRPr="004F55EB">
        <w:rPr>
          <w:rStyle w:val="12"/>
          <w:color w:val="000000"/>
          <w:sz w:val="24"/>
          <w:szCs w:val="24"/>
        </w:rPr>
        <w:t>окислительно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-восстановительные реакции. Окислитель и восстановитель, окисление и восстановление. Составление уравнений </w:t>
      </w:r>
      <w:proofErr w:type="spellStart"/>
      <w:r w:rsidRPr="004F55EB">
        <w:rPr>
          <w:rStyle w:val="12"/>
          <w:color w:val="000000"/>
          <w:sz w:val="24"/>
          <w:szCs w:val="24"/>
        </w:rPr>
        <w:t>окислительно</w:t>
      </w:r>
      <w:proofErr w:type="spellEnd"/>
      <w:r w:rsidRPr="004F55EB">
        <w:rPr>
          <w:rStyle w:val="12"/>
          <w:color w:val="000000"/>
          <w:sz w:val="24"/>
          <w:szCs w:val="24"/>
        </w:rPr>
        <w:t>-восстановительных</w:t>
      </w:r>
      <w:r w:rsidRPr="004F55EB">
        <w:rPr>
          <w:rStyle w:val="12"/>
          <w:color w:val="000000"/>
          <w:sz w:val="24"/>
          <w:szCs w:val="24"/>
          <w:lang w:val="en-US"/>
        </w:rPr>
        <w:t xml:space="preserve"> </w:t>
      </w:r>
      <w:r w:rsidRPr="004F55EB">
        <w:rPr>
          <w:rStyle w:val="12"/>
          <w:color w:val="000000"/>
          <w:sz w:val="24"/>
          <w:szCs w:val="24"/>
        </w:rPr>
        <w:t>реакций методом электронного баланса.</w:t>
      </w:r>
    </w:p>
    <w:p w:rsidR="000B3C8A" w:rsidRPr="004F55EB" w:rsidRDefault="000B3C8A" w:rsidP="004F55EB">
      <w:pPr>
        <w:pStyle w:val="ab"/>
        <w:shd w:val="clear" w:color="auto" w:fill="auto"/>
        <w:spacing w:before="0" w:after="0" w:line="276" w:lineRule="auto"/>
        <w:ind w:right="40" w:firstLine="70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 xml:space="preserve"> </w:t>
      </w:r>
      <w:r w:rsidRPr="004F55EB">
        <w:rPr>
          <w:rStyle w:val="aa"/>
          <w:sz w:val="24"/>
          <w:szCs w:val="24"/>
        </w:rPr>
        <w:t>Демонстрации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Видео фрагменты и слайды «Ионная химическая связь ».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Коллекция веществ с ионной химической связью.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Модели ионных кристаллических решёток.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Видеофрагменты и слайды «</w:t>
      </w:r>
      <w:proofErr w:type="spellStart"/>
      <w:r w:rsidRPr="004F55EB">
        <w:rPr>
          <w:rStyle w:val="12"/>
          <w:color w:val="000000"/>
          <w:sz w:val="24"/>
          <w:szCs w:val="24"/>
        </w:rPr>
        <w:t>Ковалентнаяхимическая</w:t>
      </w:r>
      <w:proofErr w:type="spellEnd"/>
      <w:r w:rsidRPr="004F55EB">
        <w:rPr>
          <w:rStyle w:val="12"/>
          <w:color w:val="000000"/>
          <w:sz w:val="24"/>
          <w:szCs w:val="24"/>
        </w:rPr>
        <w:t xml:space="preserve"> связь».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Коллекция веществ молекулярного и атомного строения.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Модели молекулярных и атомных кристаллических решёток.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Видеофрагменты и слайды «Металлическая химическая связь».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Коллекция «Металлы и сплавы».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цинка с серой, соляной кислотой, хлоридом меди (</w:t>
      </w:r>
      <w:r w:rsidRPr="004F55EB">
        <w:rPr>
          <w:rStyle w:val="aa"/>
          <w:b w:val="0"/>
          <w:sz w:val="24"/>
          <w:szCs w:val="24"/>
          <w:lang w:val="en-US"/>
        </w:rPr>
        <w:t>II</w:t>
      </w:r>
      <w:r w:rsidRPr="004F55EB">
        <w:rPr>
          <w:rStyle w:val="12"/>
          <w:color w:val="000000"/>
          <w:sz w:val="24"/>
          <w:szCs w:val="24"/>
        </w:rPr>
        <w:t>).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Горение магния.</w:t>
      </w:r>
    </w:p>
    <w:p w:rsidR="000B3C8A" w:rsidRPr="004F55EB" w:rsidRDefault="000B3C8A" w:rsidP="004F55EB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440"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Взаимодействие хлорной и сероводородной воды.</w:t>
      </w:r>
    </w:p>
    <w:p w:rsidR="000B3C8A" w:rsidRPr="004F55EB" w:rsidRDefault="000B3C8A" w:rsidP="004F55EB">
      <w:pPr>
        <w:pStyle w:val="21"/>
        <w:shd w:val="clear" w:color="auto" w:fill="auto"/>
        <w:spacing w:after="0" w:line="276" w:lineRule="auto"/>
        <w:rPr>
          <w:sz w:val="24"/>
          <w:szCs w:val="24"/>
        </w:rPr>
      </w:pPr>
      <w:r w:rsidRPr="004F55EB">
        <w:rPr>
          <w:rStyle w:val="2"/>
          <w:b/>
          <w:bCs/>
          <w:color w:val="000000"/>
          <w:sz w:val="24"/>
          <w:szCs w:val="24"/>
        </w:rPr>
        <w:t>Лабораторные опыты</w:t>
      </w:r>
    </w:p>
    <w:p w:rsidR="000B3C8A" w:rsidRPr="004F55EB" w:rsidRDefault="000B3C8A" w:rsidP="004F55EB">
      <w:pPr>
        <w:pStyle w:val="ab"/>
        <w:numPr>
          <w:ilvl w:val="0"/>
          <w:numId w:val="17"/>
        </w:numPr>
        <w:shd w:val="clear" w:color="auto" w:fill="auto"/>
        <w:tabs>
          <w:tab w:val="left" w:pos="490"/>
        </w:tabs>
        <w:spacing w:before="0" w:after="0" w:line="276" w:lineRule="auto"/>
        <w:ind w:firstLine="0"/>
        <w:jc w:val="both"/>
        <w:rPr>
          <w:sz w:val="24"/>
          <w:szCs w:val="24"/>
        </w:rPr>
      </w:pPr>
      <w:r w:rsidRPr="004F55EB">
        <w:rPr>
          <w:rStyle w:val="12"/>
          <w:color w:val="000000"/>
          <w:sz w:val="24"/>
          <w:szCs w:val="24"/>
        </w:rPr>
        <w:t>Изготовление модели, иллюстрирующей свойства металлической связи</w:t>
      </w:r>
    </w:p>
    <w:p w:rsidR="004F55EB" w:rsidRDefault="004F55EB" w:rsidP="00D0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55EB" w:rsidRDefault="004F55EB" w:rsidP="00B1620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72D" w:rsidRDefault="0086472D" w:rsidP="00135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472D" w:rsidRDefault="0086472D" w:rsidP="00135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472D" w:rsidRDefault="0086472D" w:rsidP="00135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472D" w:rsidRDefault="0086472D" w:rsidP="00135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472D" w:rsidRDefault="0086472D" w:rsidP="00135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6D83" w:rsidRDefault="00F96D83" w:rsidP="00135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68B5" w:rsidRPr="00335E54" w:rsidRDefault="00D068B5" w:rsidP="00135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E54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</w:t>
      </w:r>
    </w:p>
    <w:p w:rsidR="00D068B5" w:rsidRPr="00335E54" w:rsidRDefault="00D068B5" w:rsidP="00135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E54">
        <w:rPr>
          <w:rFonts w:ascii="Times New Roman" w:hAnsi="Times New Roman" w:cs="Times New Roman"/>
          <w:b/>
          <w:sz w:val="24"/>
          <w:szCs w:val="24"/>
        </w:rPr>
        <w:t xml:space="preserve">Химия 9  класс </w:t>
      </w:r>
    </w:p>
    <w:p w:rsidR="00D068B5" w:rsidRPr="00335E54" w:rsidRDefault="00B16202" w:rsidP="00135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(68</w:t>
      </w:r>
      <w:r w:rsidR="00D068B5" w:rsidRPr="00335E54">
        <w:rPr>
          <w:rFonts w:ascii="Times New Roman" w:hAnsi="Times New Roman" w:cs="Times New Roman"/>
          <w:b/>
          <w:sz w:val="24"/>
          <w:szCs w:val="24"/>
        </w:rPr>
        <w:t xml:space="preserve"> часов, 2 часа в неделю)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ind w:left="1060"/>
        <w:jc w:val="center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Повторение и обобщение сведений по курсу 8 класса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right="40" w:firstLine="7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Бинарные соединения. Оксиды солеобразующие и несолеобразующие. Гидроксиды: основания, амфотерные, кислоты. Средние, кислые, основные соли.</w:t>
      </w:r>
    </w:p>
    <w:p w:rsidR="00F849C7" w:rsidRPr="0013500A" w:rsidRDefault="00F849C7" w:rsidP="0013500A">
      <w:pPr>
        <w:pStyle w:val="ab"/>
        <w:shd w:val="clear" w:color="auto" w:fill="auto"/>
        <w:tabs>
          <w:tab w:val="left" w:pos="7003"/>
        </w:tabs>
        <w:spacing w:before="0" w:after="0" w:line="276" w:lineRule="auto"/>
        <w:ind w:right="40" w:firstLine="7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Обобщение сведений о химических реакциях. Классификация химических реакций по различным основаниям: составу и числу реагирующих и образующихся веществ, тепловому эффекту, направлению, изменению степеней окисления элементов, образующих реагирующие вещества, фазе, использованию катализатора.</w:t>
      </w:r>
    </w:p>
    <w:p w:rsidR="00F849C7" w:rsidRPr="0013500A" w:rsidRDefault="00F849C7" w:rsidP="0013500A">
      <w:pPr>
        <w:pStyle w:val="ab"/>
        <w:shd w:val="clear" w:color="auto" w:fill="auto"/>
        <w:tabs>
          <w:tab w:val="left" w:pos="4437"/>
        </w:tabs>
        <w:spacing w:before="0" w:after="0" w:line="276" w:lineRule="auto"/>
        <w:ind w:right="40" w:firstLine="7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Понятие о скорости химической реакции. Факторы, влияющие на скорость химических реакций: природа реагирующих веществ, их концентрация, температура, площадь соприкосновения, наличие катализатора. Катализ.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Демонстрации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44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Ознакомление с коллекциями металлов и неметаллов.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44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Ознакомление с коллекциями оксидов, кислот и солей.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760" w:right="40" w:hanging="32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природы реагирующих веществ.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760" w:right="40" w:hanging="32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концентрации реагирующих веществ.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44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площади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firstLine="76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соприкосновения реагирующих веществ («кипящий слой»).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8"/>
        </w:tabs>
        <w:spacing w:before="0" w:after="0" w:line="276" w:lineRule="auto"/>
        <w:ind w:left="760" w:right="40" w:hanging="32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температуры реагирующих веществ.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Лабораторные опыты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Взаимодействие аммиака и </w:t>
      </w:r>
      <w:proofErr w:type="spellStart"/>
      <w:r w:rsidRPr="0013500A">
        <w:rPr>
          <w:rStyle w:val="12"/>
          <w:color w:val="000000"/>
          <w:sz w:val="24"/>
          <w:szCs w:val="24"/>
        </w:rPr>
        <w:t>хлороводорода</w:t>
      </w:r>
      <w:proofErr w:type="spellEnd"/>
      <w:r w:rsidRPr="0013500A">
        <w:rPr>
          <w:rStyle w:val="12"/>
          <w:color w:val="000000"/>
          <w:sz w:val="24"/>
          <w:szCs w:val="24"/>
        </w:rPr>
        <w:t>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Реакция нейтрализации.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Наблюдение теплового эффекта реакции нейтрализации.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серной кислоты с оксидом меди (II).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Разложение пероксида водорода с помощью каталазы картофеля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right="400" w:firstLine="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природы реагирующих веществ на примере взаимодействия растворов тиосульфата натрия и хлорида бария, тиосульфата натрия и соляной кислоты.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right="400" w:firstLine="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природы металлов при их взаимодействии с соляной кислотой.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right="400" w:firstLine="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природы кислот при взаимодействии их с железом.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температуры.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lastRenderedPageBreak/>
        <w:t>Зависимость скорости химической реакции от концентрации.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32"/>
        </w:tabs>
        <w:spacing w:before="0" w:after="0" w:line="276" w:lineRule="auto"/>
        <w:ind w:left="20" w:righ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площади соприкосновения реагирующих веществ.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32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скорости химической реакции от катализатора.</w:t>
      </w:r>
    </w:p>
    <w:p w:rsidR="002D33AB" w:rsidRDefault="002D33AB" w:rsidP="0013500A">
      <w:pPr>
        <w:pStyle w:val="21"/>
        <w:shd w:val="clear" w:color="auto" w:fill="auto"/>
        <w:spacing w:after="0" w:line="276" w:lineRule="auto"/>
        <w:ind w:left="20"/>
        <w:jc w:val="center"/>
        <w:rPr>
          <w:rStyle w:val="2"/>
          <w:b/>
          <w:bCs/>
          <w:color w:val="000000"/>
          <w:sz w:val="24"/>
          <w:szCs w:val="24"/>
        </w:rPr>
      </w:pPr>
    </w:p>
    <w:p w:rsidR="00F849C7" w:rsidRDefault="00F849C7" w:rsidP="0013500A">
      <w:pPr>
        <w:pStyle w:val="21"/>
        <w:shd w:val="clear" w:color="auto" w:fill="auto"/>
        <w:spacing w:after="0" w:line="276" w:lineRule="auto"/>
        <w:ind w:left="20"/>
        <w:jc w:val="center"/>
        <w:rPr>
          <w:rStyle w:val="2"/>
          <w:b/>
          <w:bCs/>
          <w:color w:val="000000"/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Химические реакции в растворах электролитов</w:t>
      </w:r>
    </w:p>
    <w:p w:rsidR="002D33AB" w:rsidRPr="0013500A" w:rsidRDefault="002D33AB" w:rsidP="0013500A">
      <w:pPr>
        <w:pStyle w:val="21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Понятие об электролитической диссоциации. Электролиты и </w:t>
      </w:r>
      <w:proofErr w:type="spellStart"/>
      <w:r w:rsidRPr="0013500A">
        <w:rPr>
          <w:rStyle w:val="12"/>
          <w:color w:val="000000"/>
          <w:sz w:val="24"/>
          <w:szCs w:val="24"/>
        </w:rPr>
        <w:t>неэлектролиты</w:t>
      </w:r>
      <w:proofErr w:type="spellEnd"/>
      <w:r w:rsidRPr="0013500A">
        <w:rPr>
          <w:rStyle w:val="12"/>
          <w:color w:val="000000"/>
          <w:sz w:val="24"/>
          <w:szCs w:val="24"/>
        </w:rPr>
        <w:t>. Механизм диссоциации электролитов с различным характером связи. Степень электролитической диссоциации. Сильные и слабые электролиты.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Основные положения теории электролитической диссоциации. Классификация ионов и их свойства. Кислоты, основания и соли как электролиты. Их классификация и диссоциация.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Общие химические свойства кислот: изменение окраски индикаторов, взаимодействие с металлами, оксидами и гидроксидами металлов и солями. Молекулярные и ионные (полные и сокращённые) уравнения реакций.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6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Химический смысл сокращённых уравнений. Условия протекания реакций между электролитами до конца. Ряд активности металлов.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6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Общие химические свойства щелочей: взаимодействие с кислотами, оксидами неметаллов, солями. Общие химические свойства нерастворимых оснований: взаимодействие с кислотами, разложение при нагревании.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6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Общие химические свойства средних солей: взаимодействие с кислотами, щелочами, солями и металлами. Взаимодействие кислых солей со щелочами.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6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Гидролиз, как обменное взаимодействие солей с водой. Гидролиз соли сильного основания и слабой кислоты. Гидролиз соли слабого основания и сильной кислоты. Шкала </w:t>
      </w:r>
      <w:proofErr w:type="spellStart"/>
      <w:r w:rsidRPr="0013500A">
        <w:rPr>
          <w:rStyle w:val="12"/>
          <w:color w:val="000000"/>
          <w:sz w:val="24"/>
          <w:szCs w:val="24"/>
        </w:rPr>
        <w:t>pH</w:t>
      </w:r>
      <w:proofErr w:type="spellEnd"/>
      <w:r w:rsidRPr="0013500A">
        <w:rPr>
          <w:rStyle w:val="12"/>
          <w:color w:val="000000"/>
          <w:sz w:val="24"/>
          <w:szCs w:val="24"/>
        </w:rPr>
        <w:t>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6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Свойства кислот, оснований, оксидов и солей в свете теории электролитиче</w:t>
      </w:r>
      <w:r w:rsidR="002D33AB">
        <w:rPr>
          <w:rStyle w:val="12"/>
          <w:color w:val="000000"/>
          <w:sz w:val="24"/>
          <w:szCs w:val="24"/>
        </w:rPr>
        <w:t xml:space="preserve">ской диссоциации и </w:t>
      </w:r>
      <w:proofErr w:type="spellStart"/>
      <w:r w:rsidR="002D33AB">
        <w:rPr>
          <w:rStyle w:val="12"/>
          <w:color w:val="000000"/>
          <w:sz w:val="24"/>
          <w:szCs w:val="24"/>
        </w:rPr>
        <w:t>окислительно</w:t>
      </w:r>
      <w:proofErr w:type="spellEnd"/>
      <w:r w:rsidRPr="0013500A">
        <w:rPr>
          <w:rStyle w:val="12"/>
          <w:color w:val="000000"/>
          <w:sz w:val="24"/>
          <w:szCs w:val="24"/>
        </w:rPr>
        <w:t>-восстановительных реакций.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Демонстрации.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6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Испытание веществ и их растворов на электропроводность.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6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Зависимость электропроводности уксусной кислоты от концентрации.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6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Движение окрашенных ионов в электрическом поле.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6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Определение характера среды в растворах солей.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Лабораторные опыты.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41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Диссоциация слабых электролитов на примере уксусной кислоты.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41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Изменение окраски индикаторов в кислотной среде.</w:t>
      </w:r>
    </w:p>
    <w:p w:rsidR="00F849C7" w:rsidRPr="0013500A" w:rsidRDefault="002D33AB" w:rsidP="002D33AB">
      <w:pPr>
        <w:pStyle w:val="ab"/>
        <w:numPr>
          <w:ilvl w:val="0"/>
          <w:numId w:val="19"/>
        </w:numPr>
        <w:shd w:val="clear" w:color="auto" w:fill="auto"/>
        <w:spacing w:before="0" w:after="0" w:line="276" w:lineRule="auto"/>
        <w:ind w:left="20" w:firstLine="0"/>
        <w:jc w:val="both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Реакция </w:t>
      </w:r>
      <w:r w:rsidR="00F849C7" w:rsidRPr="0013500A">
        <w:rPr>
          <w:rStyle w:val="12"/>
          <w:color w:val="000000"/>
          <w:sz w:val="24"/>
          <w:szCs w:val="24"/>
        </w:rPr>
        <w:t>нейтрализации раствора щёлочи различными кислотами.</w:t>
      </w:r>
    </w:p>
    <w:p w:rsidR="00F849C7" w:rsidRPr="0013500A" w:rsidRDefault="00F849C7" w:rsidP="002D33AB">
      <w:pPr>
        <w:pStyle w:val="ab"/>
        <w:numPr>
          <w:ilvl w:val="0"/>
          <w:numId w:val="19"/>
        </w:numPr>
        <w:shd w:val="clear" w:color="auto" w:fill="auto"/>
        <w:tabs>
          <w:tab w:val="left" w:pos="0"/>
        </w:tabs>
        <w:spacing w:before="0" w:after="0" w:line="276" w:lineRule="auto"/>
        <w:ind w:left="20" w:right="60" w:firstLine="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гидроксида меди (</w:t>
      </w:r>
      <w:r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12"/>
          <w:color w:val="000000"/>
          <w:sz w:val="24"/>
          <w:szCs w:val="24"/>
        </w:rPr>
        <w:t>).и его взаимодействие с различными кислотами.</w:t>
      </w:r>
    </w:p>
    <w:p w:rsidR="00F849C7" w:rsidRPr="0013500A" w:rsidRDefault="00F849C7" w:rsidP="0013500A">
      <w:pPr>
        <w:pStyle w:val="ab"/>
        <w:numPr>
          <w:ilvl w:val="0"/>
          <w:numId w:val="19"/>
        </w:numPr>
        <w:shd w:val="clear" w:color="auto" w:fill="auto"/>
        <w:tabs>
          <w:tab w:val="left" w:pos="41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lastRenderedPageBreak/>
        <w:t>Взаимодействие сильных кислот с оксидом меди (</w:t>
      </w:r>
      <w:r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12"/>
          <w:color w:val="000000"/>
          <w:sz w:val="24"/>
          <w:szCs w:val="24"/>
        </w:rPr>
        <w:t>).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18-20. Взаимодействие кислот с металлами.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Качественная реакция на карбонат-ион.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6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студня кремниевой кислоты.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8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Качественная реакция на хлорид - или </w:t>
      </w:r>
      <w:proofErr w:type="gramStart"/>
      <w:r w:rsidRPr="0013500A">
        <w:rPr>
          <w:rStyle w:val="12"/>
          <w:color w:val="000000"/>
          <w:sz w:val="24"/>
          <w:szCs w:val="24"/>
        </w:rPr>
        <w:t>сульфат-ионы</w:t>
      </w:r>
      <w:proofErr w:type="gramEnd"/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8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Изменение окраски индикаторов в щелочной среде.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8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щелочей с углекислым газом.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8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Качественная реакция на катион аммония.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8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гидроксида меди (</w:t>
      </w:r>
      <w:r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12"/>
          <w:color w:val="000000"/>
          <w:sz w:val="24"/>
          <w:szCs w:val="24"/>
        </w:rPr>
        <w:t>) и его разложение.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8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карбонатов с кислотами.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8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гидроксида железа(</w:t>
      </w:r>
      <w:r w:rsidRPr="0013500A">
        <w:rPr>
          <w:rStyle w:val="aa"/>
          <w:b w:val="0"/>
          <w:sz w:val="24"/>
          <w:szCs w:val="24"/>
          <w:lang w:val="en-US"/>
        </w:rPr>
        <w:t>III</w:t>
      </w:r>
      <w:r w:rsidRPr="0013500A">
        <w:rPr>
          <w:rStyle w:val="12"/>
          <w:color w:val="000000"/>
          <w:sz w:val="24"/>
          <w:szCs w:val="24"/>
        </w:rPr>
        <w:t>).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18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железа с раствором сульфата меди (</w:t>
      </w:r>
      <w:r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aa"/>
          <w:b w:val="0"/>
          <w:sz w:val="24"/>
          <w:szCs w:val="24"/>
        </w:rPr>
        <w:t>)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Практические работы</w:t>
      </w:r>
    </w:p>
    <w:p w:rsidR="00F849C7" w:rsidRPr="0013500A" w:rsidRDefault="00F849C7" w:rsidP="0013500A">
      <w:pPr>
        <w:pStyle w:val="ab"/>
        <w:numPr>
          <w:ilvl w:val="0"/>
          <w:numId w:val="21"/>
        </w:numPr>
        <w:shd w:val="clear" w:color="auto" w:fill="auto"/>
        <w:tabs>
          <w:tab w:val="left" w:pos="418"/>
        </w:tabs>
        <w:spacing w:before="0" w:after="0" w:line="276" w:lineRule="auto"/>
        <w:ind w:left="20" w:right="1040" w:firstLine="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Свойства кислот, оснований, оксидов и солей в свете теории электролитической диссоциации и </w:t>
      </w:r>
      <w:proofErr w:type="spellStart"/>
      <w:r w:rsidRPr="0013500A">
        <w:rPr>
          <w:rStyle w:val="12"/>
          <w:color w:val="000000"/>
          <w:sz w:val="24"/>
          <w:szCs w:val="24"/>
        </w:rPr>
        <w:t>окислительно</w:t>
      </w:r>
      <w:proofErr w:type="spellEnd"/>
      <w:r w:rsidRPr="0013500A">
        <w:rPr>
          <w:rStyle w:val="12"/>
          <w:color w:val="000000"/>
          <w:sz w:val="24"/>
          <w:szCs w:val="24"/>
        </w:rPr>
        <w:t xml:space="preserve"> </w:t>
      </w:r>
      <w:proofErr w:type="gramStart"/>
      <w:r w:rsidRPr="0013500A">
        <w:rPr>
          <w:rStyle w:val="12"/>
          <w:color w:val="000000"/>
          <w:sz w:val="24"/>
          <w:szCs w:val="24"/>
        </w:rPr>
        <w:t>-в</w:t>
      </w:r>
      <w:proofErr w:type="gramEnd"/>
      <w:r w:rsidRPr="0013500A">
        <w:rPr>
          <w:rStyle w:val="12"/>
          <w:color w:val="000000"/>
          <w:sz w:val="24"/>
          <w:szCs w:val="24"/>
        </w:rPr>
        <w:t>осстановительных реакций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jc w:val="center"/>
        <w:rPr>
          <w:rStyle w:val="2"/>
          <w:b/>
          <w:bCs/>
          <w:color w:val="000000"/>
          <w:sz w:val="24"/>
          <w:szCs w:val="24"/>
        </w:rPr>
      </w:pP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jc w:val="center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Неметаллы и их соединения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Строение атомов неметаллов и их положение в Периодической системе. Ряд </w:t>
      </w:r>
      <w:proofErr w:type="spellStart"/>
      <w:r w:rsidRPr="0013500A">
        <w:rPr>
          <w:rStyle w:val="12"/>
          <w:color w:val="000000"/>
          <w:sz w:val="24"/>
          <w:szCs w:val="24"/>
        </w:rPr>
        <w:t>электроотрицательности</w:t>
      </w:r>
      <w:proofErr w:type="spellEnd"/>
      <w:r w:rsidRPr="0013500A">
        <w:rPr>
          <w:rStyle w:val="12"/>
          <w:color w:val="000000"/>
          <w:sz w:val="24"/>
          <w:szCs w:val="24"/>
        </w:rPr>
        <w:t>. Кристаллические решётки неметаллов — простых веществ. Аллотропия и её причины. Физические свойства неметаллов. Общие химические свойства неметаллов: окислительные и восстановительные.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Галогены, строение их атомов и молекул. Физические и химические свойства галогенов. Закономерности изменения свойств галогенов в зависимости от их положения в Периодической системе. Нахождение галогенов в природе и их получение. Значение и применение галогенов.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proofErr w:type="spellStart"/>
      <w:r w:rsidRPr="0013500A">
        <w:rPr>
          <w:rStyle w:val="12"/>
          <w:color w:val="000000"/>
          <w:sz w:val="24"/>
          <w:szCs w:val="24"/>
        </w:rPr>
        <w:t>Галогеноводороды</w:t>
      </w:r>
      <w:proofErr w:type="spellEnd"/>
      <w:r w:rsidRPr="0013500A">
        <w:rPr>
          <w:rStyle w:val="12"/>
          <w:color w:val="000000"/>
          <w:sz w:val="24"/>
          <w:szCs w:val="24"/>
        </w:rPr>
        <w:t xml:space="preserve"> и соответствующие им кислоты: плавиковая, соляная, </w:t>
      </w:r>
      <w:proofErr w:type="spellStart"/>
      <w:r w:rsidRPr="0013500A">
        <w:rPr>
          <w:rStyle w:val="12"/>
          <w:color w:val="000000"/>
          <w:sz w:val="24"/>
          <w:szCs w:val="24"/>
        </w:rPr>
        <w:t>бромоводородная</w:t>
      </w:r>
      <w:proofErr w:type="spellEnd"/>
      <w:r w:rsidRPr="0013500A">
        <w:rPr>
          <w:rStyle w:val="12"/>
          <w:color w:val="000000"/>
          <w:sz w:val="24"/>
          <w:szCs w:val="24"/>
        </w:rPr>
        <w:t xml:space="preserve">, </w:t>
      </w:r>
      <w:proofErr w:type="spellStart"/>
      <w:r w:rsidRPr="0013500A">
        <w:rPr>
          <w:rStyle w:val="12"/>
          <w:color w:val="000000"/>
          <w:sz w:val="24"/>
          <w:szCs w:val="24"/>
        </w:rPr>
        <w:t>иодоводородная</w:t>
      </w:r>
      <w:proofErr w:type="spellEnd"/>
      <w:r w:rsidRPr="0013500A">
        <w:rPr>
          <w:rStyle w:val="12"/>
          <w:color w:val="000000"/>
          <w:sz w:val="24"/>
          <w:szCs w:val="24"/>
        </w:rPr>
        <w:t xml:space="preserve">. Галогениды. Качественные реакции на </w:t>
      </w:r>
      <w:proofErr w:type="gramStart"/>
      <w:r w:rsidRPr="0013500A">
        <w:rPr>
          <w:rStyle w:val="12"/>
          <w:color w:val="000000"/>
          <w:sz w:val="24"/>
          <w:szCs w:val="24"/>
        </w:rPr>
        <w:t>галогенид-ионы</w:t>
      </w:r>
      <w:proofErr w:type="gramEnd"/>
      <w:r w:rsidRPr="0013500A">
        <w:rPr>
          <w:rStyle w:val="12"/>
          <w:color w:val="000000"/>
          <w:sz w:val="24"/>
          <w:szCs w:val="24"/>
        </w:rPr>
        <w:t>. Применение соединений галогенов и их биологическая роль.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2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Общая характеристика элементов </w:t>
      </w:r>
      <w:r w:rsidRPr="0013500A">
        <w:rPr>
          <w:rStyle w:val="12"/>
          <w:color w:val="000000"/>
          <w:sz w:val="24"/>
          <w:szCs w:val="24"/>
          <w:lang w:val="en-US"/>
        </w:rPr>
        <w:t>VIA</w:t>
      </w:r>
      <w:r w:rsidRPr="0013500A">
        <w:rPr>
          <w:rStyle w:val="12"/>
          <w:color w:val="000000"/>
          <w:sz w:val="24"/>
          <w:szCs w:val="24"/>
        </w:rPr>
        <w:t>-группы. Сера в природе и её получение. Аллотропные модификации серы и их свойства. Химические свойства серы и её применение.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Сероводород: строение молекулы, физические и химические свойства, получение и значение. Сероводородная кислота. Сульфиды и их значение. Люминофоры.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Оксид серы (</w:t>
      </w:r>
      <w:r w:rsidRPr="0013500A">
        <w:rPr>
          <w:rStyle w:val="12"/>
          <w:color w:val="000000"/>
          <w:sz w:val="24"/>
          <w:szCs w:val="24"/>
          <w:lang w:val="en-US"/>
        </w:rPr>
        <w:t>IV</w:t>
      </w:r>
      <w:r w:rsidRPr="0013500A">
        <w:rPr>
          <w:rStyle w:val="12"/>
          <w:color w:val="000000"/>
          <w:sz w:val="24"/>
          <w:szCs w:val="24"/>
        </w:rPr>
        <w:t>), сернистая кислота, сульфиты. Качественная реакция на сульфит-ион.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Оксид  серы (</w:t>
      </w:r>
      <w:r w:rsidRPr="0013500A">
        <w:rPr>
          <w:rStyle w:val="12"/>
          <w:color w:val="000000"/>
          <w:sz w:val="24"/>
          <w:szCs w:val="24"/>
          <w:lang w:val="en-US"/>
        </w:rPr>
        <w:t>VI</w:t>
      </w:r>
      <w:r w:rsidRPr="0013500A">
        <w:rPr>
          <w:rStyle w:val="12"/>
          <w:color w:val="000000"/>
          <w:sz w:val="24"/>
          <w:szCs w:val="24"/>
        </w:rPr>
        <w:t>), серная кислота, сульфаты. Кристаллогидраты. Качественная реакция на сульфат-ион.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lastRenderedPageBreak/>
        <w:t>Серная кислота - сильный электролит. Свойства разбавленной серной кислоты, как типичной кислоты: взаимодействие с металлами, основными и амфотерными оксидами, основаниями и амфотерными гидроксидами, солями. Качественная реакция на сульфат-ион.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Общая характеристика элементов </w:t>
      </w:r>
      <w:r w:rsidRPr="0013500A">
        <w:rPr>
          <w:rStyle w:val="12"/>
          <w:color w:val="000000"/>
          <w:sz w:val="24"/>
          <w:szCs w:val="24"/>
          <w:lang w:val="en-US"/>
        </w:rPr>
        <w:t>VA</w:t>
      </w:r>
      <w:r w:rsidRPr="0013500A">
        <w:rPr>
          <w:rStyle w:val="12"/>
          <w:color w:val="000000"/>
          <w:sz w:val="24"/>
          <w:szCs w:val="24"/>
        </w:rPr>
        <w:t>-группы. Азот, строение атома и молекулы. Физические и химические свойства и применение азота. Азот в природе и его биологическая роль.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Аммиак, строение молекулы и физические свойства. Аммиачная вода, нашатырный спирт, гидрат аммиака. Донорно </w:t>
      </w:r>
      <w:proofErr w:type="gramStart"/>
      <w:r w:rsidRPr="0013500A">
        <w:rPr>
          <w:rStyle w:val="12"/>
          <w:color w:val="000000"/>
          <w:sz w:val="24"/>
          <w:szCs w:val="24"/>
        </w:rPr>
        <w:t>-а</w:t>
      </w:r>
      <w:proofErr w:type="gramEnd"/>
      <w:r w:rsidRPr="0013500A">
        <w:rPr>
          <w:rStyle w:val="12"/>
          <w:color w:val="000000"/>
          <w:sz w:val="24"/>
          <w:szCs w:val="24"/>
        </w:rPr>
        <w:t>кцепторный механизм образования катиона аммония. Восстановительные свойства аммиака. Соли аммония и их применение. Качественная реакция на катион аммония.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Оксиды азота: несолеобразующие и кислотные. Азотистая кислота и нитриты. Азотная кислота, её получение и свойства. Нитраты.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Фосфор, строение атома и аллотропия. Фосфиды. </w:t>
      </w:r>
      <w:proofErr w:type="spellStart"/>
      <w:r w:rsidRPr="0013500A">
        <w:rPr>
          <w:rStyle w:val="12"/>
          <w:color w:val="000000"/>
          <w:sz w:val="24"/>
          <w:szCs w:val="24"/>
        </w:rPr>
        <w:t>Фосфин</w:t>
      </w:r>
      <w:proofErr w:type="spellEnd"/>
      <w:r w:rsidRPr="0013500A">
        <w:rPr>
          <w:rStyle w:val="12"/>
          <w:color w:val="000000"/>
          <w:sz w:val="24"/>
          <w:szCs w:val="24"/>
        </w:rPr>
        <w:t>. Оксид фосфора(</w:t>
      </w:r>
      <w:r w:rsidRPr="0013500A">
        <w:rPr>
          <w:rStyle w:val="12"/>
          <w:color w:val="000000"/>
          <w:sz w:val="24"/>
          <w:szCs w:val="24"/>
          <w:lang w:val="en-US"/>
        </w:rPr>
        <w:t>V</w:t>
      </w:r>
      <w:r w:rsidRPr="0013500A">
        <w:rPr>
          <w:rStyle w:val="12"/>
          <w:color w:val="000000"/>
          <w:sz w:val="24"/>
          <w:szCs w:val="24"/>
        </w:rPr>
        <w:t>) и ортофосфорная кислота. Фосфаты. Фосфорные удобрения. Инсектициды.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0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Общая характеристика элементов IV </w:t>
      </w:r>
      <w:r w:rsidRPr="0013500A">
        <w:rPr>
          <w:rStyle w:val="12"/>
          <w:color w:val="000000"/>
          <w:sz w:val="24"/>
          <w:szCs w:val="24"/>
          <w:lang w:val="en-US"/>
        </w:rPr>
        <w:t>A</w:t>
      </w:r>
      <w:r w:rsidRPr="0013500A">
        <w:rPr>
          <w:rStyle w:val="12"/>
          <w:color w:val="000000"/>
          <w:sz w:val="24"/>
          <w:szCs w:val="24"/>
        </w:rPr>
        <w:t>-группы: особенности строения атомов, простых веществ и соединений в зависимости от положения элементов в Периодической системе. Углерод. Аллотропные модификации: алмаз, графит. Аморфный углерод и его сорта: сажа, активированный уголь. Адсорбция. Химические свойства углерода. Коксохимическое производство и его продукция. Карбиды.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2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Оксид углерода(</w:t>
      </w:r>
      <w:r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12"/>
          <w:color w:val="000000"/>
          <w:sz w:val="24"/>
          <w:szCs w:val="24"/>
        </w:rPr>
        <w:t>): строение молекулы, получение и его свойства. Оксид углерода(</w:t>
      </w:r>
      <w:r w:rsidRPr="0013500A">
        <w:rPr>
          <w:rStyle w:val="aa"/>
          <w:b w:val="0"/>
          <w:sz w:val="24"/>
          <w:szCs w:val="24"/>
          <w:lang w:val="en-US"/>
        </w:rPr>
        <w:t>IV</w:t>
      </w:r>
      <w:r w:rsidRPr="0013500A">
        <w:rPr>
          <w:rStyle w:val="12"/>
          <w:color w:val="000000"/>
          <w:sz w:val="24"/>
          <w:szCs w:val="24"/>
        </w:rPr>
        <w:t>): строение молекулы, получение и его свойства. Угольная кислота. Соли угольной кислоты: карбонаты и гидрокарбонаты. Техническая и пищевая сода.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2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Неорганические и органические вещества. Углеводороды. Химическое строение органических веществ, как порядок соединения атомов в молекуле по валентности.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2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Метан, этан, как предельные углеводороды. Этилен и ацетилен, как непредельные (ненасыщенные) углеводороды. Горение углеводородов. Качественные реакции на непредельные соединения.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2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Этиловый спирт, его получение, применение и физиологическое действие. Трёхатомный спирт глицерин. Качественная реакция на многоатомные спирты. </w:t>
      </w:r>
      <w:proofErr w:type="gramStart"/>
      <w:r w:rsidRPr="0013500A">
        <w:rPr>
          <w:rStyle w:val="12"/>
          <w:color w:val="000000"/>
          <w:sz w:val="24"/>
          <w:szCs w:val="24"/>
        </w:rPr>
        <w:t>Уксусная</w:t>
      </w:r>
      <w:proofErr w:type="gramEnd"/>
      <w:r w:rsidRPr="0013500A">
        <w:rPr>
          <w:rStyle w:val="12"/>
          <w:color w:val="000000"/>
          <w:sz w:val="24"/>
          <w:szCs w:val="24"/>
        </w:rPr>
        <w:t xml:space="preserve"> - представитель класса карбоновых кислот.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2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Кремний, строение его атома и свойства. Кремний в природе. Силициды и </w:t>
      </w:r>
      <w:proofErr w:type="spellStart"/>
      <w:r w:rsidRPr="0013500A">
        <w:rPr>
          <w:rStyle w:val="12"/>
          <w:color w:val="000000"/>
          <w:sz w:val="24"/>
          <w:szCs w:val="24"/>
        </w:rPr>
        <w:t>силан</w:t>
      </w:r>
      <w:proofErr w:type="spellEnd"/>
      <w:r w:rsidRPr="0013500A">
        <w:rPr>
          <w:rStyle w:val="12"/>
          <w:color w:val="000000"/>
          <w:sz w:val="24"/>
          <w:szCs w:val="24"/>
        </w:rPr>
        <w:t>. Оксид кремния(1У). Кремниевая кислота и её соли.</w:t>
      </w:r>
    </w:p>
    <w:p w:rsidR="00F849C7" w:rsidRPr="0013500A" w:rsidRDefault="00F849C7" w:rsidP="0013500A">
      <w:pPr>
        <w:pStyle w:val="ab"/>
        <w:shd w:val="clear" w:color="auto" w:fill="auto"/>
        <w:tabs>
          <w:tab w:val="left" w:pos="2569"/>
        </w:tabs>
        <w:spacing w:before="0" w:after="0" w:line="276" w:lineRule="auto"/>
        <w:ind w:left="20" w:right="40" w:firstLine="72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Производство стекла и цемента. Продукция силикатной промышленности:</w:t>
      </w:r>
      <w:r w:rsidRPr="0013500A">
        <w:rPr>
          <w:rStyle w:val="12"/>
          <w:color w:val="000000"/>
          <w:sz w:val="24"/>
          <w:szCs w:val="24"/>
        </w:rPr>
        <w:tab/>
        <w:t xml:space="preserve">оптическое волокно, керамика, фарфор, фаянс. 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firstLine="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Оптическое волокно.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2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Неметаллы в природе. Фракционная перегонка жидкого воздуха как способ получения кислорода, азота, аргона. Получение фосфора, кремния, хлора, </w:t>
      </w:r>
      <w:r w:rsidR="0013500A">
        <w:rPr>
          <w:rStyle w:val="12"/>
          <w:color w:val="000000"/>
          <w:sz w:val="24"/>
          <w:szCs w:val="24"/>
        </w:rPr>
        <w:t>й</w:t>
      </w:r>
      <w:r w:rsidRPr="0013500A">
        <w:rPr>
          <w:rStyle w:val="12"/>
          <w:color w:val="000000"/>
          <w:sz w:val="24"/>
          <w:szCs w:val="24"/>
        </w:rPr>
        <w:t>ода. Электролиз растворов.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20"/>
        <w:jc w:val="left"/>
        <w:rPr>
          <w:rStyle w:val="12"/>
          <w:color w:val="000000"/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Получение серной кислоты: сырьё, химизм, технологическая схема, метод кипящего слоя, принципы теплообмена, противотока и циркуляции. Олеум. Производство аммиака: сырьё, химизм, технологическая схема. 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720"/>
        <w:jc w:val="left"/>
        <w:rPr>
          <w:sz w:val="24"/>
          <w:szCs w:val="24"/>
        </w:rPr>
      </w:pPr>
      <w:r w:rsidRPr="0013500A">
        <w:rPr>
          <w:rStyle w:val="aa"/>
          <w:sz w:val="24"/>
          <w:szCs w:val="24"/>
        </w:rPr>
        <w:t>Демонстрации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left"/>
        <w:rPr>
          <w:rStyle w:val="12"/>
          <w:sz w:val="24"/>
          <w:szCs w:val="24"/>
          <w:shd w:val="clear" w:color="auto" w:fill="auto"/>
        </w:rPr>
      </w:pPr>
      <w:r w:rsidRPr="0013500A">
        <w:rPr>
          <w:rStyle w:val="12"/>
          <w:color w:val="000000"/>
          <w:sz w:val="24"/>
          <w:szCs w:val="24"/>
        </w:rPr>
        <w:t xml:space="preserve">Коллекция неметаллов. 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Модели кристаллических решёток неметаллов: атомные и молекулярные.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Озонатор и принципы его работы.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ind w:right="2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lastRenderedPageBreak/>
        <w:t>Горение неметаллов - простых веществ: серы, фосфора, древесного угля.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Образцы галогенов - простых веществ.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галогенов с металлами.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Вытеснение хлора бромом или йода из растворов их солей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природных соединений хлора.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серы с металлами.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Горение серы в кислороде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сульфидных руд.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Качественная реакция на сульфид-ион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Обесцвечивание окрашенных тканей и цветов сернистым газом.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концентрированной серной кислоты с медью.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ind w:right="2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Обугливание органических веществ концентрированной серной кислотой.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Диаграмма «Состав воздуха».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«Птичьи базары».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Получение, собирание и распознавание аммиака.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Разложение бихромата аммония.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rStyle w:val="12"/>
          <w:sz w:val="24"/>
          <w:szCs w:val="24"/>
          <w:shd w:val="clear" w:color="auto" w:fill="auto"/>
        </w:rPr>
      </w:pPr>
      <w:r w:rsidRPr="0013500A">
        <w:rPr>
          <w:rStyle w:val="12"/>
          <w:color w:val="000000"/>
          <w:sz w:val="24"/>
          <w:szCs w:val="24"/>
        </w:rPr>
        <w:t>Взаимодействие концентрированной азотной кислоты с медью.</w:t>
      </w:r>
    </w:p>
    <w:p w:rsidR="0013500A" w:rsidRPr="0013500A" w:rsidRDefault="0013500A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>Горение  черного пороха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Разложение нитрата калия и горение древесного уголька в нём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Образцы природных соединений фосфора.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Горение фосфора на воздухе и в кислороде.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белого фосфора и испытание его свойств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«Образцы природных соединений углерода»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spacing w:before="0" w:after="0" w:line="276" w:lineRule="auto"/>
        <w:ind w:right="2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Портрет Н. Д. Зелинского. Поглощение активированным углём растворённых веществ или газов.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338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Устройство противогаза.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Модели молекул метана, этана, этилена и ацетилена.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ind w:right="28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этилена с бромной водой и раствором перманганата калия.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Общие химические свойства кислот на примере уксусной кислоты.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Качественная реакция на многоатомные спирты.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«Образцы природных соединений кремния».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lastRenderedPageBreak/>
        <w:t>Коллекция стекла, керамики, цемента и изделий из них.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продукции силикатной промышленности.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«Производство стекла и цемента».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«Природные соединения неметаллов».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«Фракционная перегонка жидкого воздуха»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ind w:right="28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«Получение водорода, кислорода и галогенов электролитическим способом».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Модели аппаратов для производства серной кислоты.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Модель кипящего слоя.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Модель колонны синтеза аммиака.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«Производство серной кислоты».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«Производство аммиака».</w:t>
      </w:r>
    </w:p>
    <w:p w:rsidR="00F849C7" w:rsidRPr="0013500A" w:rsidRDefault="00F849C7" w:rsidP="002D33AB">
      <w:pPr>
        <w:pStyle w:val="ab"/>
        <w:numPr>
          <w:ilvl w:val="0"/>
          <w:numId w:val="25"/>
        </w:numPr>
        <w:shd w:val="clear" w:color="auto" w:fill="auto"/>
        <w:tabs>
          <w:tab w:val="left" w:pos="0"/>
        </w:tabs>
        <w:spacing w:before="0" w:after="0" w:line="276" w:lineRule="auto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«Сырьё для получения серной кислоты».</w:t>
      </w:r>
    </w:p>
    <w:p w:rsidR="0013500A" w:rsidRDefault="0013500A" w:rsidP="0013500A">
      <w:pPr>
        <w:pStyle w:val="21"/>
        <w:shd w:val="clear" w:color="auto" w:fill="auto"/>
        <w:spacing w:after="0" w:line="276" w:lineRule="auto"/>
        <w:ind w:left="20"/>
        <w:rPr>
          <w:rStyle w:val="2"/>
          <w:b/>
          <w:bCs/>
          <w:color w:val="000000"/>
          <w:sz w:val="24"/>
          <w:szCs w:val="24"/>
        </w:rPr>
      </w:pP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Лабораторные опыты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29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Распознавание </w:t>
      </w:r>
      <w:proofErr w:type="gramStart"/>
      <w:r w:rsidRPr="0013500A">
        <w:rPr>
          <w:rStyle w:val="12"/>
          <w:color w:val="000000"/>
          <w:sz w:val="24"/>
          <w:szCs w:val="24"/>
        </w:rPr>
        <w:t>галогенид-ионов</w:t>
      </w:r>
      <w:proofErr w:type="gramEnd"/>
      <w:r w:rsidRPr="0013500A">
        <w:rPr>
          <w:rStyle w:val="12"/>
          <w:color w:val="000000"/>
          <w:sz w:val="24"/>
          <w:szCs w:val="24"/>
        </w:rPr>
        <w:t>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29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Качественные реакции на </w:t>
      </w:r>
      <w:proofErr w:type="gramStart"/>
      <w:r w:rsidRPr="0013500A">
        <w:rPr>
          <w:rStyle w:val="12"/>
          <w:color w:val="000000"/>
          <w:sz w:val="24"/>
          <w:szCs w:val="24"/>
        </w:rPr>
        <w:t>сульфат-ионы</w:t>
      </w:r>
      <w:proofErr w:type="gramEnd"/>
      <w:r w:rsidRPr="0013500A">
        <w:rPr>
          <w:rStyle w:val="12"/>
          <w:color w:val="000000"/>
          <w:sz w:val="24"/>
          <w:szCs w:val="24"/>
        </w:rPr>
        <w:t>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29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Качественная реакция на катион аммония.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29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Химические свойства азотной кислоты, как электролита.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29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Качественные реакции на фосфат-ион.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29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и свойства</w:t>
      </w:r>
      <w:r w:rsidR="0013500A">
        <w:rPr>
          <w:rStyle w:val="12"/>
          <w:color w:val="000000"/>
          <w:sz w:val="24"/>
          <w:szCs w:val="24"/>
        </w:rPr>
        <w:t xml:space="preserve"> </w:t>
      </w:r>
      <w:r w:rsidRPr="0013500A">
        <w:rPr>
          <w:rStyle w:val="12"/>
          <w:color w:val="000000"/>
          <w:sz w:val="24"/>
          <w:szCs w:val="24"/>
        </w:rPr>
        <w:t>угольной кислоты.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29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Качественная реакция на карбонат-ион.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29"/>
        </w:tabs>
        <w:spacing w:before="0" w:after="0" w:line="276" w:lineRule="auto"/>
        <w:ind w:left="20" w:right="1620" w:firstLine="0"/>
        <w:jc w:val="left"/>
        <w:rPr>
          <w:rStyle w:val="12"/>
          <w:sz w:val="24"/>
          <w:szCs w:val="24"/>
          <w:shd w:val="clear" w:color="auto" w:fill="auto"/>
        </w:rPr>
      </w:pPr>
      <w:r w:rsidRPr="0013500A">
        <w:rPr>
          <w:rStyle w:val="12"/>
          <w:color w:val="000000"/>
          <w:sz w:val="24"/>
          <w:szCs w:val="24"/>
        </w:rPr>
        <w:t xml:space="preserve">Пропускание углекислого газа через раствор силиката натрия. </w:t>
      </w:r>
    </w:p>
    <w:p w:rsidR="00F849C7" w:rsidRPr="0013500A" w:rsidRDefault="00F849C7" w:rsidP="0013500A">
      <w:pPr>
        <w:pStyle w:val="ab"/>
        <w:shd w:val="clear" w:color="auto" w:fill="auto"/>
        <w:tabs>
          <w:tab w:val="left" w:pos="429"/>
        </w:tabs>
        <w:spacing w:before="0" w:after="0" w:line="276" w:lineRule="auto"/>
        <w:ind w:left="20" w:right="1620" w:firstLine="0"/>
        <w:jc w:val="left"/>
        <w:rPr>
          <w:sz w:val="24"/>
          <w:szCs w:val="24"/>
        </w:rPr>
      </w:pPr>
      <w:r w:rsidRPr="0013500A">
        <w:rPr>
          <w:rStyle w:val="aa"/>
          <w:sz w:val="24"/>
          <w:szCs w:val="24"/>
        </w:rPr>
        <w:t>Практические работы</w:t>
      </w:r>
    </w:p>
    <w:p w:rsidR="00F849C7" w:rsidRPr="0013500A" w:rsidRDefault="00F849C7" w:rsidP="0013500A">
      <w:pPr>
        <w:pStyle w:val="ab"/>
        <w:numPr>
          <w:ilvl w:val="0"/>
          <w:numId w:val="21"/>
        </w:numPr>
        <w:shd w:val="clear" w:color="auto" w:fill="auto"/>
        <w:tabs>
          <w:tab w:val="left" w:pos="291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Изучение свойств соляной кислоты.</w:t>
      </w:r>
    </w:p>
    <w:p w:rsidR="00F849C7" w:rsidRPr="0013500A" w:rsidRDefault="00F849C7" w:rsidP="0013500A">
      <w:pPr>
        <w:pStyle w:val="ab"/>
        <w:numPr>
          <w:ilvl w:val="0"/>
          <w:numId w:val="21"/>
        </w:numPr>
        <w:shd w:val="clear" w:color="auto" w:fill="auto"/>
        <w:tabs>
          <w:tab w:val="left" w:pos="291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Изучение свойств серной кислоты.</w:t>
      </w:r>
    </w:p>
    <w:p w:rsidR="00F849C7" w:rsidRPr="0013500A" w:rsidRDefault="00F849C7" w:rsidP="0013500A">
      <w:pPr>
        <w:pStyle w:val="ab"/>
        <w:numPr>
          <w:ilvl w:val="0"/>
          <w:numId w:val="21"/>
        </w:numPr>
        <w:shd w:val="clear" w:color="auto" w:fill="auto"/>
        <w:tabs>
          <w:tab w:val="left" w:pos="291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аммиака и изучение его свойств.</w:t>
      </w:r>
    </w:p>
    <w:p w:rsidR="00F849C7" w:rsidRPr="0013500A" w:rsidRDefault="00F849C7" w:rsidP="0013500A">
      <w:pPr>
        <w:pStyle w:val="ab"/>
        <w:numPr>
          <w:ilvl w:val="0"/>
          <w:numId w:val="21"/>
        </w:numPr>
        <w:shd w:val="clear" w:color="auto" w:fill="auto"/>
        <w:tabs>
          <w:tab w:val="left" w:pos="291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углекислого газа и изучение его свойств.</w:t>
      </w:r>
    </w:p>
    <w:p w:rsidR="0013500A" w:rsidRDefault="0013500A" w:rsidP="0013500A">
      <w:pPr>
        <w:pStyle w:val="ab"/>
        <w:shd w:val="clear" w:color="auto" w:fill="auto"/>
        <w:spacing w:before="0" w:after="0" w:line="276" w:lineRule="auto"/>
        <w:ind w:left="20" w:right="40" w:firstLine="0"/>
        <w:rPr>
          <w:rStyle w:val="aa"/>
          <w:sz w:val="24"/>
          <w:szCs w:val="24"/>
        </w:rPr>
      </w:pPr>
    </w:p>
    <w:p w:rsidR="0086472D" w:rsidRDefault="0086472D" w:rsidP="0013500A">
      <w:pPr>
        <w:pStyle w:val="ab"/>
        <w:shd w:val="clear" w:color="auto" w:fill="auto"/>
        <w:spacing w:before="0" w:after="0" w:line="276" w:lineRule="auto"/>
        <w:ind w:left="20" w:right="40" w:firstLine="0"/>
        <w:rPr>
          <w:rStyle w:val="aa"/>
          <w:sz w:val="24"/>
          <w:szCs w:val="24"/>
        </w:rPr>
      </w:pPr>
    </w:p>
    <w:p w:rsidR="00F849C7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0"/>
        <w:rPr>
          <w:rStyle w:val="aa"/>
          <w:sz w:val="24"/>
          <w:szCs w:val="24"/>
        </w:rPr>
      </w:pPr>
      <w:r w:rsidRPr="0013500A">
        <w:rPr>
          <w:rStyle w:val="aa"/>
          <w:sz w:val="24"/>
          <w:szCs w:val="24"/>
        </w:rPr>
        <w:t>Металлы и их соединения</w:t>
      </w:r>
    </w:p>
    <w:p w:rsidR="0013500A" w:rsidRPr="0013500A" w:rsidRDefault="0013500A" w:rsidP="0013500A">
      <w:pPr>
        <w:pStyle w:val="ab"/>
        <w:shd w:val="clear" w:color="auto" w:fill="auto"/>
        <w:spacing w:before="0" w:after="0" w:line="276" w:lineRule="auto"/>
        <w:ind w:left="20" w:right="40" w:firstLine="0"/>
        <w:rPr>
          <w:rStyle w:val="aa"/>
          <w:sz w:val="24"/>
          <w:szCs w:val="24"/>
        </w:rPr>
      </w:pP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688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Положение металлов в Периодической системе химических элементов Д. И. Менделеева, строение их атомов и кристаллов. Металлическая связь и металлическая кристаллическая решётка. Физические свойства металлов: электро- и теплопроводность, отражающая способность, пластичность. Сплавы чёрные и цветные.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Металлы как восстановители. Электрохимический ряд напряжений. Взаимодействие металлов с неметаллами, оксидами, кислотами, солями. Алюминотермия.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Строение атомов и простых веществ щелочных металлов. Зависимость физических и химических свойств щелочных металлов от зарядов ядер их атомов. Оксиды и гидроксиды щелочных металлов, их получение, свойства, применение. Важнейшие соли щелочных металлов, их значение в живой и неживой природе и в жизни человека.</w:t>
      </w:r>
    </w:p>
    <w:p w:rsidR="00B16202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0"/>
        <w:jc w:val="both"/>
        <w:rPr>
          <w:rStyle w:val="12"/>
          <w:color w:val="000000"/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Строение атомов и простых веществ щелочноземельных металлов. Зависимость физических и химических свойств щелочноземельных металлов от зарядов ядер их атомов. 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Оксиды и гидроксиды щелочноземельных металлов, их получение, свойства и применение. Важнейшие соли </w:t>
      </w:r>
      <w:proofErr w:type="spellStart"/>
      <w:proofErr w:type="gramStart"/>
      <w:r w:rsidRPr="0013500A">
        <w:rPr>
          <w:rStyle w:val="12"/>
          <w:color w:val="000000"/>
          <w:sz w:val="24"/>
          <w:szCs w:val="24"/>
        </w:rPr>
        <w:t>щёлочно</w:t>
      </w:r>
      <w:proofErr w:type="spellEnd"/>
      <w:r w:rsidRPr="0013500A">
        <w:rPr>
          <w:rStyle w:val="12"/>
          <w:color w:val="000000"/>
          <w:sz w:val="24"/>
          <w:szCs w:val="24"/>
        </w:rPr>
        <w:t xml:space="preserve"> - земельных</w:t>
      </w:r>
      <w:proofErr w:type="gramEnd"/>
      <w:r w:rsidRPr="0013500A">
        <w:rPr>
          <w:rStyle w:val="12"/>
          <w:color w:val="000000"/>
          <w:sz w:val="24"/>
          <w:szCs w:val="24"/>
        </w:rPr>
        <w:t xml:space="preserve"> металлов, их значение в природе и жизни человека. Карбонаты и гидрокарбонаты кальция.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left="20" w:right="4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Жёсткость воды: временная и постоянная. Способы устранения временной жёсткости. Способы устранения постоянной жёсткости. Иониты.</w:t>
      </w:r>
      <w:r w:rsidR="0013500A">
        <w:rPr>
          <w:rStyle w:val="12"/>
          <w:color w:val="000000"/>
          <w:sz w:val="24"/>
          <w:szCs w:val="24"/>
        </w:rPr>
        <w:t xml:space="preserve"> </w:t>
      </w:r>
      <w:r w:rsidRPr="0013500A">
        <w:rPr>
          <w:rStyle w:val="12"/>
          <w:color w:val="000000"/>
          <w:sz w:val="24"/>
          <w:szCs w:val="24"/>
        </w:rPr>
        <w:t>Соединения алюминия в природе. Химические свойства алюминия. Особенности оксида и гидроксида алюминия как амфотерных соединений. Важнейшие соли алюминия (хлорид, сульфат).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righ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Особенности строения атома железа. Железо в природе. Важнейшие руды железа. Оксиды и гидроксиды железа(</w:t>
      </w:r>
      <w:r w:rsidR="0013500A"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12"/>
          <w:color w:val="000000"/>
          <w:sz w:val="24"/>
          <w:szCs w:val="24"/>
        </w:rPr>
        <w:t>) и железа(</w:t>
      </w:r>
      <w:r w:rsidR="0013500A" w:rsidRPr="0013500A">
        <w:rPr>
          <w:rStyle w:val="aa"/>
          <w:b w:val="0"/>
          <w:sz w:val="24"/>
          <w:szCs w:val="24"/>
          <w:lang w:val="en-US"/>
        </w:rPr>
        <w:t>III</w:t>
      </w:r>
      <w:r w:rsidRPr="0013500A">
        <w:rPr>
          <w:rStyle w:val="12"/>
          <w:color w:val="000000"/>
          <w:sz w:val="24"/>
          <w:szCs w:val="24"/>
        </w:rPr>
        <w:t>). Соли железа(</w:t>
      </w:r>
      <w:r w:rsidR="0013500A"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12"/>
          <w:color w:val="000000"/>
          <w:sz w:val="24"/>
          <w:szCs w:val="24"/>
        </w:rPr>
        <w:t>) и железа(</w:t>
      </w:r>
      <w:r w:rsidR="0013500A" w:rsidRPr="0013500A">
        <w:rPr>
          <w:rStyle w:val="aa"/>
          <w:b w:val="0"/>
          <w:sz w:val="24"/>
          <w:szCs w:val="24"/>
          <w:lang w:val="en-US"/>
        </w:rPr>
        <w:t>III</w:t>
      </w:r>
      <w:r w:rsidRPr="0013500A">
        <w:rPr>
          <w:rStyle w:val="12"/>
          <w:color w:val="000000"/>
          <w:sz w:val="24"/>
          <w:szCs w:val="24"/>
        </w:rPr>
        <w:t>). Обнаружение ионов катионов железа в растворе. Значение соединений железа.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right="20" w:firstLine="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Коррозия химическая и электрохимическая. Защита металлов от коррозии. Металлы в природе: в свободном виде и в виде соединений. Понятие о металлургии. Чёрная и цветная металлургия. Пирометаллургия, гидрометаллургия, электрометаллургия. Доменный процесс. Переработка чугуна в сталь. Электролиз расплавов.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Демонстрации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натрия, лития и кальция с водой.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Горение натрия, магния и железа в кислороде.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Вспышка термитной смеси.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смеси порошков серы и железа, цинка и серы.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алюминия с кислотами, щелочами и водой.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железа и меди с хлором.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720" w:right="20" w:hanging="3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меди с концентрированной серной кислотой и азотной кислотой (разбавленной и концентрированной).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Окраска пламени соединениями щелочных металлов.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Окраска пламени соединениями щёлочноземельных металлов</w:t>
      </w:r>
      <w:proofErr w:type="gramStart"/>
      <w:r w:rsidRPr="0013500A">
        <w:rPr>
          <w:rStyle w:val="12"/>
          <w:color w:val="000000"/>
          <w:sz w:val="24"/>
          <w:szCs w:val="24"/>
        </w:rPr>
        <w:t xml:space="preserve"> .</w:t>
      </w:r>
      <w:proofErr w:type="gramEnd"/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lastRenderedPageBreak/>
        <w:t>Гашение извести водой.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720" w:right="20" w:hanging="3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жёсткой воды взаимодействием углекислого</w:t>
      </w:r>
      <w:r w:rsidR="0013500A" w:rsidRPr="0013500A">
        <w:rPr>
          <w:rStyle w:val="12"/>
          <w:color w:val="000000"/>
          <w:sz w:val="24"/>
          <w:szCs w:val="24"/>
        </w:rPr>
        <w:t xml:space="preserve"> газа </w:t>
      </w:r>
      <w:r w:rsidRPr="0013500A">
        <w:rPr>
          <w:rStyle w:val="12"/>
          <w:color w:val="000000"/>
          <w:sz w:val="24"/>
          <w:szCs w:val="24"/>
        </w:rPr>
        <w:t xml:space="preserve"> с известковой водой.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Устранение временной жёсткости кипячением и добавкой соды.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Устранение постоянной жёсткости добавкой соды.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Иониты и принцип их действия (видеофрагмент).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природных соединений алюминия.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«Оксид алюминия и его модификации».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9"/>
        </w:tabs>
        <w:spacing w:before="0" w:after="0" w:line="276" w:lineRule="auto"/>
        <w:ind w:left="740" w:right="20" w:hanging="3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амфотерного гидроксида алюминия и исследование его свойств.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9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«Химические источники тока».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9"/>
        </w:tabs>
        <w:spacing w:before="0" w:after="0" w:line="276" w:lineRule="auto"/>
        <w:ind w:left="740" w:right="20" w:hanging="36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Результаты длительного эксперимента по изучению коррозии стальных изделий в зависимости от условий процессов.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9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Восстановление меди из оксида</w:t>
      </w:r>
      <w:r w:rsidR="0013500A" w:rsidRPr="0013500A">
        <w:rPr>
          <w:rStyle w:val="12"/>
          <w:color w:val="000000"/>
          <w:sz w:val="24"/>
          <w:szCs w:val="24"/>
        </w:rPr>
        <w:t xml:space="preserve"> </w:t>
      </w:r>
      <w:r w:rsidRPr="0013500A">
        <w:rPr>
          <w:rStyle w:val="12"/>
          <w:color w:val="000000"/>
          <w:sz w:val="24"/>
          <w:szCs w:val="24"/>
        </w:rPr>
        <w:t>меди(</w:t>
      </w:r>
      <w:r w:rsidR="0013500A"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12"/>
          <w:color w:val="000000"/>
          <w:sz w:val="24"/>
          <w:szCs w:val="24"/>
        </w:rPr>
        <w:t>) водородом.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9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«Производство чугуна</w:t>
      </w:r>
      <w:r w:rsidR="0013500A" w:rsidRPr="0013500A">
        <w:rPr>
          <w:rStyle w:val="12"/>
          <w:color w:val="000000"/>
          <w:sz w:val="24"/>
          <w:szCs w:val="24"/>
        </w:rPr>
        <w:t xml:space="preserve"> </w:t>
      </w:r>
      <w:r w:rsidRPr="0013500A">
        <w:rPr>
          <w:rStyle w:val="12"/>
          <w:color w:val="000000"/>
          <w:sz w:val="24"/>
          <w:szCs w:val="24"/>
        </w:rPr>
        <w:t>и стали».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9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«Изделия из чугуна и стали».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9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«Производство алюминия».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Лабораторные опыты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356"/>
        </w:tabs>
        <w:spacing w:before="0" w:after="0" w:line="276" w:lineRule="auto"/>
        <w:ind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Взаимодействие железа с раствором сульфата меди(</w:t>
      </w:r>
      <w:r w:rsidR="0013500A"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12"/>
          <w:color w:val="000000"/>
          <w:sz w:val="24"/>
          <w:szCs w:val="24"/>
        </w:rPr>
        <w:t>).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356"/>
        </w:tabs>
        <w:spacing w:before="0" w:after="0" w:line="276" w:lineRule="auto"/>
        <w:ind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известковой воды и опыты с ней.</w:t>
      </w:r>
    </w:p>
    <w:p w:rsidR="0013500A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356"/>
        </w:tabs>
        <w:spacing w:before="0" w:after="0" w:line="276" w:lineRule="auto"/>
        <w:ind w:firstLine="0"/>
        <w:jc w:val="both"/>
        <w:rPr>
          <w:rStyle w:val="12"/>
          <w:sz w:val="24"/>
          <w:szCs w:val="24"/>
          <w:shd w:val="clear" w:color="auto" w:fill="auto"/>
        </w:rPr>
      </w:pPr>
      <w:r w:rsidRPr="0013500A">
        <w:rPr>
          <w:rStyle w:val="12"/>
          <w:color w:val="000000"/>
          <w:sz w:val="24"/>
          <w:szCs w:val="24"/>
        </w:rPr>
        <w:t>Получение гидроксидов железа(</w:t>
      </w:r>
      <w:r w:rsidR="0013500A" w:rsidRPr="0013500A">
        <w:rPr>
          <w:rStyle w:val="aa"/>
          <w:b w:val="0"/>
          <w:sz w:val="24"/>
          <w:szCs w:val="24"/>
          <w:lang w:val="en-US"/>
        </w:rPr>
        <w:t>II</w:t>
      </w:r>
      <w:r w:rsidRPr="0013500A">
        <w:rPr>
          <w:rStyle w:val="12"/>
          <w:color w:val="000000"/>
          <w:sz w:val="24"/>
          <w:szCs w:val="24"/>
        </w:rPr>
        <w:t>) и (</w:t>
      </w:r>
      <w:r w:rsidR="0013500A" w:rsidRPr="0013500A">
        <w:rPr>
          <w:rStyle w:val="aa"/>
          <w:b w:val="0"/>
          <w:sz w:val="24"/>
          <w:szCs w:val="24"/>
          <w:lang w:val="en-US"/>
        </w:rPr>
        <w:t>III</w:t>
      </w:r>
      <w:r w:rsidRPr="0013500A">
        <w:rPr>
          <w:rStyle w:val="12"/>
          <w:color w:val="000000"/>
          <w:sz w:val="24"/>
          <w:szCs w:val="24"/>
        </w:rPr>
        <w:t>).</w:t>
      </w:r>
    </w:p>
    <w:p w:rsidR="0013500A" w:rsidRPr="0013500A" w:rsidRDefault="0013500A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356"/>
        </w:tabs>
        <w:spacing w:before="0" w:after="0" w:line="276" w:lineRule="auto"/>
        <w:ind w:firstLine="0"/>
        <w:jc w:val="both"/>
        <w:rPr>
          <w:rStyle w:val="12"/>
          <w:sz w:val="24"/>
          <w:szCs w:val="24"/>
          <w:shd w:val="clear" w:color="auto" w:fill="auto"/>
        </w:rPr>
      </w:pPr>
      <w:r w:rsidRPr="0013500A">
        <w:rPr>
          <w:rStyle w:val="12"/>
          <w:sz w:val="24"/>
          <w:szCs w:val="24"/>
          <w:shd w:val="clear" w:color="auto" w:fill="auto"/>
        </w:rPr>
        <w:t>Качественные реакции на катионы железа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Практические работы</w:t>
      </w:r>
    </w:p>
    <w:p w:rsidR="00F849C7" w:rsidRPr="0013500A" w:rsidRDefault="00F849C7" w:rsidP="0013500A">
      <w:pPr>
        <w:pStyle w:val="ab"/>
        <w:numPr>
          <w:ilvl w:val="0"/>
          <w:numId w:val="21"/>
        </w:numPr>
        <w:shd w:val="clear" w:color="auto" w:fill="auto"/>
        <w:tabs>
          <w:tab w:val="left" w:pos="356"/>
        </w:tabs>
        <w:spacing w:before="0" w:after="0" w:line="276" w:lineRule="auto"/>
        <w:ind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Получение жесткой воды и способы её устранения.</w:t>
      </w:r>
    </w:p>
    <w:p w:rsidR="00F849C7" w:rsidRPr="0013500A" w:rsidRDefault="00F849C7" w:rsidP="0013500A">
      <w:pPr>
        <w:pStyle w:val="ab"/>
        <w:numPr>
          <w:ilvl w:val="0"/>
          <w:numId w:val="21"/>
        </w:numPr>
        <w:shd w:val="clear" w:color="auto" w:fill="auto"/>
        <w:tabs>
          <w:tab w:val="left" w:pos="356"/>
        </w:tabs>
        <w:spacing w:before="0" w:after="0" w:line="276" w:lineRule="auto"/>
        <w:ind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Решение экспериментальных задач по теме «Металлы».</w:t>
      </w:r>
    </w:p>
    <w:p w:rsidR="0013500A" w:rsidRPr="0013500A" w:rsidRDefault="00F849C7" w:rsidP="00B16202">
      <w:pPr>
        <w:pStyle w:val="ab"/>
        <w:shd w:val="clear" w:color="auto" w:fill="auto"/>
        <w:spacing w:before="0" w:after="0" w:line="276" w:lineRule="auto"/>
        <w:ind w:right="20" w:firstLine="0"/>
        <w:rPr>
          <w:rStyle w:val="aa"/>
          <w:sz w:val="24"/>
          <w:szCs w:val="24"/>
        </w:rPr>
      </w:pPr>
      <w:r w:rsidRPr="0013500A">
        <w:rPr>
          <w:rStyle w:val="aa"/>
          <w:sz w:val="24"/>
          <w:szCs w:val="24"/>
        </w:rPr>
        <w:t>Химия и окружающая среда</w:t>
      </w: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right="20" w:firstLine="851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Строение Земли: ядро, мантия, земная кора, их химический состав. Литосфера и её химический состав. Минералы. Руды. Осадочные породы. Полезные ископаемые. Химический состав гидросферы. Химический состав атмосферы.</w:t>
      </w:r>
    </w:p>
    <w:p w:rsidR="0013500A" w:rsidRPr="0013500A" w:rsidRDefault="00F849C7" w:rsidP="0013500A">
      <w:pPr>
        <w:pStyle w:val="ab"/>
        <w:shd w:val="clear" w:color="auto" w:fill="auto"/>
        <w:spacing w:before="0" w:after="0" w:line="276" w:lineRule="auto"/>
        <w:ind w:right="20" w:firstLine="0"/>
        <w:jc w:val="left"/>
        <w:rPr>
          <w:rStyle w:val="12"/>
          <w:color w:val="000000"/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 xml:space="preserve">Источники химического загрязнения окружающей среды. Глобальные экологические проблемы человечества: парниковый эффект, кислотные дожди, озоновые дыры. Международное сотрудничество в области охраны окружающей среды от химического загрязнения. «Зелёная химия». </w:t>
      </w:r>
    </w:p>
    <w:p w:rsidR="0086472D" w:rsidRDefault="0086472D" w:rsidP="0013500A">
      <w:pPr>
        <w:pStyle w:val="ab"/>
        <w:shd w:val="clear" w:color="auto" w:fill="auto"/>
        <w:spacing w:before="0" w:after="0" w:line="276" w:lineRule="auto"/>
        <w:ind w:right="20" w:firstLine="0"/>
        <w:rPr>
          <w:rStyle w:val="aa"/>
          <w:sz w:val="24"/>
          <w:szCs w:val="24"/>
        </w:rPr>
      </w:pPr>
    </w:p>
    <w:p w:rsidR="00F849C7" w:rsidRPr="0013500A" w:rsidRDefault="00F849C7" w:rsidP="0013500A">
      <w:pPr>
        <w:pStyle w:val="ab"/>
        <w:shd w:val="clear" w:color="auto" w:fill="auto"/>
        <w:spacing w:before="0" w:after="0" w:line="276" w:lineRule="auto"/>
        <w:ind w:right="20" w:firstLine="0"/>
        <w:rPr>
          <w:sz w:val="24"/>
          <w:szCs w:val="24"/>
        </w:rPr>
      </w:pPr>
      <w:r w:rsidRPr="0013500A">
        <w:rPr>
          <w:rStyle w:val="aa"/>
          <w:sz w:val="24"/>
          <w:szCs w:val="24"/>
        </w:rPr>
        <w:t>Демонстрации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9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lastRenderedPageBreak/>
        <w:t>Видеофрагменты и слайды «Строение Земли и её химический состав».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719"/>
        </w:tabs>
        <w:spacing w:before="0" w:after="0" w:line="276" w:lineRule="auto"/>
        <w:ind w:left="38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минералов и горных пород.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697"/>
        </w:tabs>
        <w:spacing w:before="0" w:after="0" w:line="276" w:lineRule="auto"/>
        <w:ind w:left="20" w:firstLine="32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Коллекция «Руды металлов».</w:t>
      </w:r>
    </w:p>
    <w:p w:rsidR="00F849C7" w:rsidRPr="0013500A" w:rsidRDefault="00F849C7" w:rsidP="0013500A">
      <w:pPr>
        <w:pStyle w:val="ab"/>
        <w:numPr>
          <w:ilvl w:val="0"/>
          <w:numId w:val="12"/>
        </w:numPr>
        <w:shd w:val="clear" w:color="auto" w:fill="auto"/>
        <w:tabs>
          <w:tab w:val="left" w:pos="697"/>
        </w:tabs>
        <w:spacing w:before="0" w:after="0" w:line="276" w:lineRule="auto"/>
        <w:ind w:left="720" w:right="2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Видеофрагменты и слайды «Глобальные экологические проблемы человечества».</w:t>
      </w:r>
    </w:p>
    <w:p w:rsidR="00F849C7" w:rsidRPr="0013500A" w:rsidRDefault="00F849C7" w:rsidP="0013500A">
      <w:pPr>
        <w:pStyle w:val="21"/>
        <w:shd w:val="clear" w:color="auto" w:fill="auto"/>
        <w:spacing w:after="0" w:line="276" w:lineRule="auto"/>
        <w:ind w:left="20"/>
        <w:rPr>
          <w:sz w:val="24"/>
          <w:szCs w:val="24"/>
        </w:rPr>
      </w:pPr>
      <w:r w:rsidRPr="0013500A">
        <w:rPr>
          <w:rStyle w:val="2"/>
          <w:b/>
          <w:bCs/>
          <w:color w:val="000000"/>
          <w:sz w:val="24"/>
          <w:szCs w:val="24"/>
        </w:rPr>
        <w:t>Лабораторные опыты</w:t>
      </w:r>
    </w:p>
    <w:p w:rsidR="00F849C7" w:rsidRPr="0013500A" w:rsidRDefault="00F849C7" w:rsidP="0013500A">
      <w:pPr>
        <w:pStyle w:val="ab"/>
        <w:numPr>
          <w:ilvl w:val="0"/>
          <w:numId w:val="20"/>
        </w:numPr>
        <w:shd w:val="clear" w:color="auto" w:fill="auto"/>
        <w:tabs>
          <w:tab w:val="left" w:pos="433"/>
        </w:tabs>
        <w:spacing w:before="0" w:after="0" w:line="276" w:lineRule="auto"/>
        <w:ind w:left="20" w:firstLine="0"/>
        <w:jc w:val="both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Изучение гранита.</w:t>
      </w:r>
    </w:p>
    <w:p w:rsidR="0013500A" w:rsidRDefault="0013500A" w:rsidP="00B16202">
      <w:pPr>
        <w:pStyle w:val="ab"/>
        <w:shd w:val="clear" w:color="auto" w:fill="auto"/>
        <w:tabs>
          <w:tab w:val="left" w:pos="6519"/>
        </w:tabs>
        <w:spacing w:before="0" w:after="0" w:line="276" w:lineRule="auto"/>
        <w:ind w:right="20" w:firstLine="0"/>
        <w:jc w:val="left"/>
        <w:rPr>
          <w:rStyle w:val="aa"/>
          <w:sz w:val="24"/>
          <w:szCs w:val="24"/>
        </w:rPr>
      </w:pPr>
    </w:p>
    <w:p w:rsidR="0013500A" w:rsidRPr="0013500A" w:rsidRDefault="00F849C7" w:rsidP="0013500A">
      <w:pPr>
        <w:pStyle w:val="ab"/>
        <w:shd w:val="clear" w:color="auto" w:fill="auto"/>
        <w:tabs>
          <w:tab w:val="left" w:pos="6519"/>
        </w:tabs>
        <w:spacing w:before="0" w:after="0" w:line="276" w:lineRule="auto"/>
        <w:ind w:left="20" w:right="20" w:firstLine="320"/>
        <w:rPr>
          <w:rStyle w:val="aa"/>
          <w:sz w:val="24"/>
          <w:szCs w:val="24"/>
        </w:rPr>
      </w:pPr>
      <w:r w:rsidRPr="0013500A">
        <w:rPr>
          <w:rStyle w:val="aa"/>
          <w:sz w:val="24"/>
          <w:szCs w:val="24"/>
        </w:rPr>
        <w:t>Обобщение знаний по химии за курс основной школы.</w:t>
      </w:r>
    </w:p>
    <w:p w:rsidR="0013500A" w:rsidRPr="0013500A" w:rsidRDefault="00F849C7" w:rsidP="0013500A">
      <w:pPr>
        <w:pStyle w:val="ab"/>
        <w:shd w:val="clear" w:color="auto" w:fill="auto"/>
        <w:tabs>
          <w:tab w:val="left" w:pos="6519"/>
        </w:tabs>
        <w:spacing w:before="0" w:after="0" w:line="276" w:lineRule="auto"/>
        <w:ind w:left="20" w:right="20" w:firstLine="320"/>
        <w:rPr>
          <w:rStyle w:val="aa"/>
          <w:sz w:val="24"/>
          <w:szCs w:val="24"/>
        </w:rPr>
      </w:pPr>
      <w:r w:rsidRPr="0013500A">
        <w:rPr>
          <w:rStyle w:val="aa"/>
          <w:sz w:val="24"/>
          <w:szCs w:val="24"/>
        </w:rPr>
        <w:t>Подготовка к Основному государственному экзамену</w:t>
      </w:r>
    </w:p>
    <w:p w:rsidR="00F849C7" w:rsidRPr="0013500A" w:rsidRDefault="00F849C7" w:rsidP="00B16202">
      <w:pPr>
        <w:pStyle w:val="ab"/>
        <w:shd w:val="clear" w:color="auto" w:fill="auto"/>
        <w:tabs>
          <w:tab w:val="left" w:pos="6519"/>
        </w:tabs>
        <w:spacing w:before="0" w:after="0" w:line="276" w:lineRule="auto"/>
        <w:ind w:left="20" w:right="20" w:firstLine="320"/>
        <w:jc w:val="left"/>
        <w:rPr>
          <w:sz w:val="24"/>
          <w:szCs w:val="24"/>
        </w:rPr>
      </w:pPr>
      <w:r w:rsidRPr="0013500A">
        <w:rPr>
          <w:rStyle w:val="12"/>
          <w:color w:val="000000"/>
          <w:sz w:val="24"/>
          <w:szCs w:val="24"/>
        </w:rPr>
        <w:t>Строение атома в соответствии с положением химического элемента в Периодичес</w:t>
      </w:r>
      <w:r w:rsidR="0013500A" w:rsidRPr="0013500A">
        <w:rPr>
          <w:rStyle w:val="12"/>
          <w:color w:val="000000"/>
          <w:sz w:val="24"/>
          <w:szCs w:val="24"/>
        </w:rPr>
        <w:t xml:space="preserve">кой системе. Строение вещества: </w:t>
      </w:r>
      <w:r w:rsidRPr="0013500A">
        <w:rPr>
          <w:rStyle w:val="12"/>
          <w:color w:val="000000"/>
          <w:sz w:val="24"/>
          <w:szCs w:val="24"/>
        </w:rPr>
        <w:t>химическая связь и</w:t>
      </w:r>
      <w:r w:rsidR="0013500A" w:rsidRPr="0013500A">
        <w:rPr>
          <w:rStyle w:val="12"/>
          <w:color w:val="000000"/>
          <w:sz w:val="24"/>
          <w:szCs w:val="24"/>
        </w:rPr>
        <w:t xml:space="preserve"> </w:t>
      </w:r>
      <w:r w:rsidRPr="0013500A">
        <w:rPr>
          <w:rStyle w:val="12"/>
          <w:color w:val="000000"/>
          <w:sz w:val="24"/>
          <w:szCs w:val="24"/>
        </w:rPr>
        <w:t xml:space="preserve">кристаллические решётки. Зависимость свойств образованных элементами простых веществ (металлов, неметаллов, благородных газов) от положения элементов в Периодической системе. Типология неорганических веществ, деление их на классы и группы. </w:t>
      </w:r>
      <w:proofErr w:type="spellStart"/>
      <w:r w:rsidRPr="0013500A">
        <w:rPr>
          <w:rStyle w:val="12"/>
          <w:color w:val="000000"/>
          <w:sz w:val="24"/>
          <w:szCs w:val="24"/>
        </w:rPr>
        <w:t>Представители</w:t>
      </w:r>
      <w:proofErr w:type="gramStart"/>
      <w:r w:rsidRPr="0013500A">
        <w:rPr>
          <w:rStyle w:val="12"/>
          <w:color w:val="000000"/>
          <w:sz w:val="24"/>
          <w:szCs w:val="24"/>
        </w:rPr>
        <w:t>.П</w:t>
      </w:r>
      <w:proofErr w:type="gramEnd"/>
      <w:r w:rsidRPr="0013500A">
        <w:rPr>
          <w:rStyle w:val="12"/>
          <w:color w:val="000000"/>
          <w:sz w:val="24"/>
          <w:szCs w:val="24"/>
        </w:rPr>
        <w:t>ризнаки</w:t>
      </w:r>
      <w:proofErr w:type="spellEnd"/>
      <w:r w:rsidRPr="0013500A">
        <w:rPr>
          <w:rStyle w:val="12"/>
          <w:color w:val="000000"/>
          <w:sz w:val="24"/>
          <w:szCs w:val="24"/>
        </w:rPr>
        <w:t xml:space="preserve"> и условия протекания химических реакций. Типология химических реакций по различным основаниям. Реакц</w:t>
      </w:r>
      <w:proofErr w:type="gramStart"/>
      <w:r w:rsidRPr="0013500A">
        <w:rPr>
          <w:rStyle w:val="12"/>
          <w:color w:val="000000"/>
          <w:sz w:val="24"/>
          <w:szCs w:val="24"/>
        </w:rPr>
        <w:t>ии ио</w:t>
      </w:r>
      <w:proofErr w:type="gramEnd"/>
      <w:r w:rsidRPr="0013500A">
        <w:rPr>
          <w:rStyle w:val="12"/>
          <w:color w:val="000000"/>
          <w:sz w:val="24"/>
          <w:szCs w:val="24"/>
        </w:rPr>
        <w:t xml:space="preserve">нного обмена. </w:t>
      </w:r>
      <w:proofErr w:type="spellStart"/>
      <w:r w:rsidRPr="0013500A">
        <w:rPr>
          <w:rStyle w:val="12"/>
          <w:color w:val="000000"/>
          <w:sz w:val="24"/>
          <w:szCs w:val="24"/>
        </w:rPr>
        <w:t>Окислительно</w:t>
      </w:r>
      <w:proofErr w:type="spellEnd"/>
      <w:r w:rsidRPr="0013500A">
        <w:rPr>
          <w:rStyle w:val="12"/>
          <w:color w:val="000000"/>
          <w:sz w:val="24"/>
          <w:szCs w:val="24"/>
        </w:rPr>
        <w:t>-восстановительные реакции.</w:t>
      </w:r>
    </w:p>
    <w:p w:rsidR="005374F6" w:rsidRPr="0013500A" w:rsidRDefault="00F849C7" w:rsidP="0013500A">
      <w:pPr>
        <w:pStyle w:val="a5"/>
        <w:spacing w:line="276" w:lineRule="auto"/>
        <w:rPr>
          <w:b/>
        </w:rPr>
      </w:pPr>
      <w:r w:rsidRPr="0013500A">
        <w:rPr>
          <w:rStyle w:val="12"/>
          <w:color w:val="000000"/>
          <w:sz w:val="24"/>
          <w:szCs w:val="24"/>
        </w:rPr>
        <w:t>Химические свойства простых веществ. Характерные химические свойства солеобразующих оксидов, гидроксидов (оснований, к</w:t>
      </w:r>
      <w:r w:rsidR="0013500A">
        <w:rPr>
          <w:rStyle w:val="12"/>
          <w:color w:val="000000"/>
          <w:sz w:val="24"/>
          <w:szCs w:val="24"/>
        </w:rPr>
        <w:t>ислот и амфотерных гидроксидов)</w:t>
      </w:r>
      <w:r w:rsidR="00E50CCA">
        <w:rPr>
          <w:rStyle w:val="12"/>
          <w:color w:val="000000"/>
          <w:sz w:val="24"/>
          <w:szCs w:val="24"/>
        </w:rPr>
        <w:t>, солей.</w:t>
      </w: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23143D" w:rsidRDefault="0023143D" w:rsidP="00397BE1">
      <w:pPr>
        <w:pStyle w:val="a5"/>
        <w:jc w:val="center"/>
        <w:rPr>
          <w:b/>
        </w:rPr>
      </w:pPr>
    </w:p>
    <w:p w:rsidR="00C475A1" w:rsidRDefault="00C475A1" w:rsidP="00397BE1">
      <w:pPr>
        <w:pStyle w:val="a5"/>
        <w:jc w:val="center"/>
        <w:rPr>
          <w:b/>
        </w:rPr>
      </w:pPr>
    </w:p>
    <w:p w:rsidR="00C475A1" w:rsidRDefault="00C475A1" w:rsidP="00397BE1">
      <w:pPr>
        <w:pStyle w:val="a5"/>
        <w:jc w:val="center"/>
        <w:rPr>
          <w:b/>
        </w:rPr>
      </w:pPr>
    </w:p>
    <w:p w:rsidR="00C475A1" w:rsidRDefault="00C475A1" w:rsidP="00397BE1">
      <w:pPr>
        <w:pStyle w:val="a5"/>
        <w:jc w:val="center"/>
        <w:rPr>
          <w:b/>
        </w:rPr>
      </w:pPr>
    </w:p>
    <w:p w:rsidR="00397BE1" w:rsidRDefault="00B16202" w:rsidP="00397BE1">
      <w:pPr>
        <w:pStyle w:val="a5"/>
        <w:jc w:val="center"/>
        <w:rPr>
          <w:b/>
        </w:rPr>
      </w:pPr>
      <w:r>
        <w:rPr>
          <w:b/>
        </w:rPr>
        <w:t>Тематическое планирование</w:t>
      </w:r>
    </w:p>
    <w:p w:rsidR="00B16202" w:rsidRPr="00335E54" w:rsidRDefault="00B16202" w:rsidP="00397BE1">
      <w:pPr>
        <w:pStyle w:val="a5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5660"/>
        <w:gridCol w:w="2087"/>
        <w:gridCol w:w="2770"/>
        <w:gridCol w:w="3108"/>
      </w:tblGrid>
      <w:tr w:rsidR="00397BE1" w:rsidRPr="005216A8" w:rsidTr="00CC15CF">
        <w:tc>
          <w:tcPr>
            <w:tcW w:w="757" w:type="dxa"/>
            <w:vMerge w:val="restart"/>
            <w:shd w:val="clear" w:color="auto" w:fill="auto"/>
          </w:tcPr>
          <w:p w:rsidR="00397BE1" w:rsidRPr="0086472D" w:rsidRDefault="00397BE1" w:rsidP="00135CB3">
            <w:pPr>
              <w:pStyle w:val="a5"/>
              <w:jc w:val="center"/>
              <w:rPr>
                <w:b/>
              </w:rPr>
            </w:pPr>
            <w:r w:rsidRPr="0086472D">
              <w:rPr>
                <w:b/>
              </w:rPr>
              <w:t>№</w:t>
            </w:r>
          </w:p>
        </w:tc>
        <w:tc>
          <w:tcPr>
            <w:tcW w:w="5660" w:type="dxa"/>
            <w:vMerge w:val="restart"/>
            <w:shd w:val="clear" w:color="auto" w:fill="auto"/>
          </w:tcPr>
          <w:p w:rsidR="00397BE1" w:rsidRPr="0086472D" w:rsidRDefault="00397BE1" w:rsidP="00135CB3">
            <w:pPr>
              <w:pStyle w:val="a5"/>
              <w:jc w:val="center"/>
              <w:rPr>
                <w:b/>
              </w:rPr>
            </w:pPr>
            <w:r w:rsidRPr="0086472D">
              <w:rPr>
                <w:b/>
              </w:rPr>
              <w:t>Наименование разделов (тем)</w:t>
            </w:r>
          </w:p>
        </w:tc>
        <w:tc>
          <w:tcPr>
            <w:tcW w:w="2087" w:type="dxa"/>
            <w:vMerge w:val="restart"/>
            <w:shd w:val="clear" w:color="auto" w:fill="auto"/>
          </w:tcPr>
          <w:p w:rsidR="00397BE1" w:rsidRPr="0086472D" w:rsidRDefault="00397BE1" w:rsidP="00135CB3">
            <w:pPr>
              <w:pStyle w:val="a5"/>
              <w:jc w:val="center"/>
              <w:rPr>
                <w:b/>
              </w:rPr>
            </w:pPr>
            <w:r w:rsidRPr="0086472D">
              <w:rPr>
                <w:b/>
              </w:rPr>
              <w:t>Количество часов по программе</w:t>
            </w:r>
          </w:p>
        </w:tc>
        <w:tc>
          <w:tcPr>
            <w:tcW w:w="5878" w:type="dxa"/>
            <w:gridSpan w:val="2"/>
            <w:shd w:val="clear" w:color="auto" w:fill="auto"/>
          </w:tcPr>
          <w:p w:rsidR="00397BE1" w:rsidRPr="0086472D" w:rsidRDefault="00397BE1" w:rsidP="00135CB3">
            <w:pPr>
              <w:pStyle w:val="a5"/>
              <w:jc w:val="center"/>
              <w:rPr>
                <w:b/>
              </w:rPr>
            </w:pPr>
            <w:r w:rsidRPr="0086472D">
              <w:rPr>
                <w:b/>
              </w:rPr>
              <w:t>В том числе на проведение</w:t>
            </w:r>
          </w:p>
        </w:tc>
      </w:tr>
      <w:tr w:rsidR="00397BE1" w:rsidRPr="005216A8" w:rsidTr="00CC15CF">
        <w:trPr>
          <w:trHeight w:val="714"/>
        </w:trPr>
        <w:tc>
          <w:tcPr>
            <w:tcW w:w="757" w:type="dxa"/>
            <w:vMerge/>
            <w:shd w:val="clear" w:color="auto" w:fill="auto"/>
          </w:tcPr>
          <w:p w:rsidR="00397BE1" w:rsidRPr="0086472D" w:rsidRDefault="00397BE1" w:rsidP="00135CB3">
            <w:pPr>
              <w:pStyle w:val="a5"/>
              <w:jc w:val="center"/>
              <w:rPr>
                <w:b/>
              </w:rPr>
            </w:pPr>
          </w:p>
        </w:tc>
        <w:tc>
          <w:tcPr>
            <w:tcW w:w="5660" w:type="dxa"/>
            <w:vMerge/>
            <w:shd w:val="clear" w:color="auto" w:fill="auto"/>
          </w:tcPr>
          <w:p w:rsidR="00397BE1" w:rsidRPr="0086472D" w:rsidRDefault="00397BE1" w:rsidP="00135CB3">
            <w:pPr>
              <w:pStyle w:val="a5"/>
              <w:jc w:val="center"/>
              <w:rPr>
                <w:b/>
              </w:rPr>
            </w:pPr>
          </w:p>
        </w:tc>
        <w:tc>
          <w:tcPr>
            <w:tcW w:w="2087" w:type="dxa"/>
            <w:vMerge/>
            <w:shd w:val="clear" w:color="auto" w:fill="auto"/>
          </w:tcPr>
          <w:p w:rsidR="00397BE1" w:rsidRPr="0086472D" w:rsidRDefault="00397BE1" w:rsidP="00135CB3">
            <w:pPr>
              <w:pStyle w:val="a5"/>
              <w:jc w:val="center"/>
              <w:rPr>
                <w:b/>
              </w:rPr>
            </w:pPr>
          </w:p>
        </w:tc>
        <w:tc>
          <w:tcPr>
            <w:tcW w:w="2770" w:type="dxa"/>
            <w:shd w:val="clear" w:color="auto" w:fill="auto"/>
          </w:tcPr>
          <w:p w:rsidR="00397BE1" w:rsidRPr="0086472D" w:rsidRDefault="009F6862" w:rsidP="00135CB3">
            <w:pPr>
              <w:pStyle w:val="a5"/>
              <w:jc w:val="center"/>
              <w:rPr>
                <w:b/>
              </w:rPr>
            </w:pPr>
            <w:r w:rsidRPr="0086472D">
              <w:rPr>
                <w:b/>
              </w:rPr>
              <w:t xml:space="preserve">Практических работ </w:t>
            </w:r>
          </w:p>
        </w:tc>
        <w:tc>
          <w:tcPr>
            <w:tcW w:w="3108" w:type="dxa"/>
            <w:shd w:val="clear" w:color="auto" w:fill="auto"/>
          </w:tcPr>
          <w:p w:rsidR="009F6862" w:rsidRPr="0086472D" w:rsidRDefault="009F6862" w:rsidP="00135CB3">
            <w:pPr>
              <w:pStyle w:val="a5"/>
              <w:jc w:val="center"/>
              <w:rPr>
                <w:b/>
              </w:rPr>
            </w:pPr>
            <w:r w:rsidRPr="0086472D">
              <w:rPr>
                <w:b/>
              </w:rPr>
              <w:t xml:space="preserve">Контрольных </w:t>
            </w:r>
          </w:p>
          <w:p w:rsidR="00397BE1" w:rsidRPr="0086472D" w:rsidRDefault="009F6862" w:rsidP="00135CB3">
            <w:pPr>
              <w:pStyle w:val="a5"/>
              <w:jc w:val="center"/>
              <w:rPr>
                <w:b/>
              </w:rPr>
            </w:pPr>
            <w:r w:rsidRPr="0086472D">
              <w:rPr>
                <w:b/>
              </w:rPr>
              <w:t xml:space="preserve">работ </w:t>
            </w:r>
          </w:p>
        </w:tc>
      </w:tr>
      <w:tr w:rsidR="009F6862" w:rsidRPr="005216A8" w:rsidTr="00CC15CF">
        <w:trPr>
          <w:trHeight w:val="427"/>
        </w:trPr>
        <w:tc>
          <w:tcPr>
            <w:tcW w:w="14382" w:type="dxa"/>
            <w:gridSpan w:val="5"/>
            <w:shd w:val="clear" w:color="auto" w:fill="auto"/>
          </w:tcPr>
          <w:p w:rsidR="009F6862" w:rsidRPr="005216A8" w:rsidRDefault="009F6862" w:rsidP="00135CB3">
            <w:pPr>
              <w:pStyle w:val="a5"/>
              <w:jc w:val="center"/>
              <w:rPr>
                <w:b/>
                <w:i/>
              </w:rPr>
            </w:pPr>
            <w:r w:rsidRPr="005216A8">
              <w:rPr>
                <w:b/>
                <w:i/>
              </w:rPr>
              <w:t xml:space="preserve">8 класс </w:t>
            </w: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1</w:t>
            </w:r>
          </w:p>
        </w:tc>
        <w:tc>
          <w:tcPr>
            <w:tcW w:w="5660" w:type="dxa"/>
            <w:shd w:val="clear" w:color="auto" w:fill="auto"/>
          </w:tcPr>
          <w:p w:rsidR="00397BE1" w:rsidRPr="005216A8" w:rsidRDefault="00BD130A" w:rsidP="0023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Style w:val="118"/>
                <w:b w:val="0"/>
                <w:sz w:val="24"/>
                <w:szCs w:val="24"/>
              </w:rPr>
              <w:t>Начальные понятия и законы химии</w:t>
            </w:r>
          </w:p>
        </w:tc>
        <w:tc>
          <w:tcPr>
            <w:tcW w:w="2087" w:type="dxa"/>
            <w:shd w:val="clear" w:color="auto" w:fill="auto"/>
          </w:tcPr>
          <w:p w:rsidR="00397BE1" w:rsidRPr="005216A8" w:rsidRDefault="00BD130A" w:rsidP="0023143D">
            <w:pPr>
              <w:pStyle w:val="a5"/>
              <w:jc w:val="center"/>
            </w:pPr>
            <w:r w:rsidRPr="005216A8">
              <w:t>21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3</w:t>
            </w:r>
          </w:p>
        </w:tc>
        <w:tc>
          <w:tcPr>
            <w:tcW w:w="3108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1</w:t>
            </w: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2</w:t>
            </w:r>
          </w:p>
        </w:tc>
        <w:tc>
          <w:tcPr>
            <w:tcW w:w="5660" w:type="dxa"/>
            <w:shd w:val="clear" w:color="auto" w:fill="auto"/>
          </w:tcPr>
          <w:p w:rsidR="00397BE1" w:rsidRPr="005216A8" w:rsidRDefault="0028651B" w:rsidP="0023143D">
            <w:pPr>
              <w:tabs>
                <w:tab w:val="left" w:pos="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Style w:val="112"/>
                <w:b w:val="0"/>
                <w:color w:val="000000"/>
                <w:sz w:val="24"/>
                <w:szCs w:val="24"/>
              </w:rPr>
              <w:t>Важнейшие представители неорганических веществ. Количественные отношения в химии</w:t>
            </w:r>
          </w:p>
        </w:tc>
        <w:tc>
          <w:tcPr>
            <w:tcW w:w="2087" w:type="dxa"/>
            <w:shd w:val="clear" w:color="auto" w:fill="auto"/>
          </w:tcPr>
          <w:p w:rsidR="00397BE1" w:rsidRPr="005216A8" w:rsidRDefault="0028651B" w:rsidP="0023143D">
            <w:pPr>
              <w:pStyle w:val="a5"/>
              <w:jc w:val="center"/>
            </w:pPr>
            <w:r w:rsidRPr="005216A8">
              <w:t>18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28651B" w:rsidP="0023143D">
            <w:pPr>
              <w:pStyle w:val="a5"/>
              <w:jc w:val="center"/>
            </w:pPr>
            <w:r w:rsidRPr="005216A8">
              <w:t>3</w:t>
            </w:r>
          </w:p>
        </w:tc>
        <w:tc>
          <w:tcPr>
            <w:tcW w:w="3108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1</w:t>
            </w: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3</w:t>
            </w:r>
          </w:p>
        </w:tc>
        <w:tc>
          <w:tcPr>
            <w:tcW w:w="5660" w:type="dxa"/>
            <w:shd w:val="clear" w:color="auto" w:fill="auto"/>
          </w:tcPr>
          <w:p w:rsidR="00397BE1" w:rsidRPr="005216A8" w:rsidRDefault="00A06123" w:rsidP="0023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Style w:val="112"/>
                <w:b w:val="0"/>
                <w:color w:val="000000"/>
                <w:sz w:val="24"/>
                <w:szCs w:val="24"/>
              </w:rPr>
              <w:t>Основные классы неорганических соединений</w:t>
            </w:r>
          </w:p>
        </w:tc>
        <w:tc>
          <w:tcPr>
            <w:tcW w:w="2087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11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A06123" w:rsidP="0023143D">
            <w:pPr>
              <w:pStyle w:val="a5"/>
              <w:jc w:val="center"/>
            </w:pPr>
            <w:r w:rsidRPr="005216A8">
              <w:t>1</w:t>
            </w:r>
          </w:p>
        </w:tc>
        <w:tc>
          <w:tcPr>
            <w:tcW w:w="3108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1</w:t>
            </w: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4</w:t>
            </w:r>
          </w:p>
        </w:tc>
        <w:tc>
          <w:tcPr>
            <w:tcW w:w="5660" w:type="dxa"/>
            <w:shd w:val="clear" w:color="auto" w:fill="auto"/>
          </w:tcPr>
          <w:p w:rsidR="00397BE1" w:rsidRPr="005216A8" w:rsidRDefault="00A064BF" w:rsidP="0023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Style w:val="114"/>
                <w:b w:val="0"/>
                <w:color w:val="000000"/>
                <w:sz w:val="24"/>
                <w:szCs w:val="24"/>
              </w:rPr>
              <w:t xml:space="preserve">Периодический закон и Периодическая система химических элементов </w:t>
            </w:r>
            <w:r w:rsidRPr="005216A8">
              <w:rPr>
                <w:rStyle w:val="115"/>
                <w:color w:val="000000"/>
                <w:sz w:val="24"/>
                <w:szCs w:val="24"/>
              </w:rPr>
              <w:t>Д</w:t>
            </w:r>
            <w:r w:rsidRPr="005216A8">
              <w:rPr>
                <w:rStyle w:val="114"/>
                <w:b w:val="0"/>
                <w:color w:val="000000"/>
                <w:sz w:val="24"/>
                <w:szCs w:val="24"/>
              </w:rPr>
              <w:t>. И. Менделеева и строение атома</w:t>
            </w:r>
          </w:p>
        </w:tc>
        <w:tc>
          <w:tcPr>
            <w:tcW w:w="2087" w:type="dxa"/>
            <w:shd w:val="clear" w:color="auto" w:fill="auto"/>
          </w:tcPr>
          <w:p w:rsidR="00397BE1" w:rsidRPr="005216A8" w:rsidRDefault="00A064BF" w:rsidP="0023143D">
            <w:pPr>
              <w:pStyle w:val="a5"/>
              <w:jc w:val="center"/>
            </w:pPr>
            <w:r w:rsidRPr="005216A8">
              <w:t>8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-</w:t>
            </w:r>
          </w:p>
        </w:tc>
        <w:tc>
          <w:tcPr>
            <w:tcW w:w="3108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-</w:t>
            </w: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5</w:t>
            </w:r>
          </w:p>
        </w:tc>
        <w:tc>
          <w:tcPr>
            <w:tcW w:w="5660" w:type="dxa"/>
            <w:shd w:val="clear" w:color="auto" w:fill="auto"/>
          </w:tcPr>
          <w:p w:rsidR="00397BE1" w:rsidRPr="005216A8" w:rsidRDefault="00CC15CF" w:rsidP="0023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Style w:val="115"/>
                <w:color w:val="000000"/>
                <w:sz w:val="24"/>
                <w:szCs w:val="24"/>
              </w:rPr>
              <w:t>Х</w:t>
            </w:r>
            <w:r w:rsidRPr="005216A8">
              <w:rPr>
                <w:rStyle w:val="114"/>
                <w:b w:val="0"/>
                <w:color w:val="000000"/>
                <w:sz w:val="24"/>
                <w:szCs w:val="24"/>
              </w:rPr>
              <w:t xml:space="preserve">имическая связь. </w:t>
            </w:r>
            <w:proofErr w:type="spellStart"/>
            <w:r w:rsidRPr="005216A8">
              <w:rPr>
                <w:rStyle w:val="114"/>
                <w:b w:val="0"/>
                <w:color w:val="000000"/>
                <w:sz w:val="24"/>
                <w:szCs w:val="24"/>
              </w:rPr>
              <w:t>Окислительно</w:t>
            </w:r>
            <w:proofErr w:type="spellEnd"/>
            <w:r w:rsidRPr="005216A8">
              <w:rPr>
                <w:rStyle w:val="114"/>
                <w:b w:val="0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216A8">
              <w:rPr>
                <w:rStyle w:val="114"/>
                <w:b w:val="0"/>
                <w:color w:val="000000"/>
                <w:sz w:val="24"/>
                <w:szCs w:val="24"/>
              </w:rPr>
              <w:t>-в</w:t>
            </w:r>
            <w:proofErr w:type="gramEnd"/>
            <w:r w:rsidRPr="005216A8">
              <w:rPr>
                <w:rStyle w:val="114"/>
                <w:b w:val="0"/>
                <w:color w:val="000000"/>
                <w:sz w:val="24"/>
                <w:szCs w:val="24"/>
              </w:rPr>
              <w:t>осстановительные реакции</w:t>
            </w:r>
          </w:p>
        </w:tc>
        <w:tc>
          <w:tcPr>
            <w:tcW w:w="2087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10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-</w:t>
            </w:r>
          </w:p>
        </w:tc>
        <w:tc>
          <w:tcPr>
            <w:tcW w:w="3108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1</w:t>
            </w:r>
          </w:p>
        </w:tc>
      </w:tr>
      <w:tr w:rsidR="00CF3D72" w:rsidRPr="005216A8" w:rsidTr="00C475A1">
        <w:trPr>
          <w:trHeight w:val="428"/>
        </w:trPr>
        <w:tc>
          <w:tcPr>
            <w:tcW w:w="6417" w:type="dxa"/>
            <w:gridSpan w:val="2"/>
            <w:shd w:val="clear" w:color="auto" w:fill="auto"/>
          </w:tcPr>
          <w:p w:rsidR="00CF3D72" w:rsidRPr="005216A8" w:rsidRDefault="00CF3D72" w:rsidP="0023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087" w:type="dxa"/>
            <w:shd w:val="clear" w:color="auto" w:fill="auto"/>
          </w:tcPr>
          <w:p w:rsidR="00CF3D72" w:rsidRPr="005216A8" w:rsidRDefault="0023143D" w:rsidP="0023143D">
            <w:pPr>
              <w:pStyle w:val="a5"/>
              <w:jc w:val="center"/>
            </w:pPr>
            <w:r w:rsidRPr="005216A8">
              <w:t>68</w:t>
            </w:r>
          </w:p>
        </w:tc>
        <w:tc>
          <w:tcPr>
            <w:tcW w:w="2770" w:type="dxa"/>
            <w:shd w:val="clear" w:color="auto" w:fill="auto"/>
          </w:tcPr>
          <w:p w:rsidR="00CF3D72" w:rsidRPr="005216A8" w:rsidRDefault="0023143D" w:rsidP="0023143D">
            <w:pPr>
              <w:pStyle w:val="a5"/>
              <w:jc w:val="center"/>
            </w:pPr>
            <w:r w:rsidRPr="005216A8">
              <w:t>7</w:t>
            </w:r>
          </w:p>
        </w:tc>
        <w:tc>
          <w:tcPr>
            <w:tcW w:w="3108" w:type="dxa"/>
            <w:shd w:val="clear" w:color="auto" w:fill="auto"/>
          </w:tcPr>
          <w:p w:rsidR="00CF3D72" w:rsidRPr="005216A8" w:rsidRDefault="0023143D" w:rsidP="0023143D">
            <w:pPr>
              <w:pStyle w:val="a5"/>
              <w:jc w:val="center"/>
            </w:pPr>
            <w:r w:rsidRPr="005216A8">
              <w:t>4</w:t>
            </w:r>
          </w:p>
        </w:tc>
      </w:tr>
      <w:tr w:rsidR="00703090" w:rsidRPr="005216A8" w:rsidTr="00CC15CF">
        <w:trPr>
          <w:trHeight w:val="335"/>
        </w:trPr>
        <w:tc>
          <w:tcPr>
            <w:tcW w:w="14382" w:type="dxa"/>
            <w:gridSpan w:val="5"/>
            <w:shd w:val="clear" w:color="auto" w:fill="auto"/>
          </w:tcPr>
          <w:p w:rsidR="00C475A1" w:rsidRDefault="00C475A1" w:rsidP="0023143D">
            <w:pPr>
              <w:pStyle w:val="a5"/>
              <w:jc w:val="center"/>
              <w:rPr>
                <w:b/>
                <w:i/>
              </w:rPr>
            </w:pPr>
          </w:p>
          <w:p w:rsidR="00C475A1" w:rsidRDefault="00C475A1" w:rsidP="0023143D">
            <w:pPr>
              <w:pStyle w:val="a5"/>
              <w:jc w:val="center"/>
              <w:rPr>
                <w:b/>
                <w:i/>
              </w:rPr>
            </w:pPr>
          </w:p>
          <w:p w:rsidR="00C475A1" w:rsidRDefault="00C475A1" w:rsidP="0023143D">
            <w:pPr>
              <w:pStyle w:val="a5"/>
              <w:jc w:val="center"/>
              <w:rPr>
                <w:b/>
                <w:i/>
              </w:rPr>
            </w:pPr>
            <w:r w:rsidRPr="00C475A1">
              <w:rPr>
                <w:b/>
                <w:i/>
              </w:rPr>
              <w:t>9 класс</w:t>
            </w:r>
          </w:p>
          <w:p w:rsidR="00C475A1" w:rsidRDefault="00C475A1" w:rsidP="0023143D">
            <w:pPr>
              <w:pStyle w:val="a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</w:t>
            </w:r>
          </w:p>
          <w:p w:rsidR="00703090" w:rsidRPr="00C475A1" w:rsidRDefault="00703090" w:rsidP="00C475A1">
            <w:pPr>
              <w:pStyle w:val="a5"/>
              <w:rPr>
                <w:b/>
              </w:rPr>
            </w:pP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1</w:t>
            </w:r>
          </w:p>
        </w:tc>
        <w:tc>
          <w:tcPr>
            <w:tcW w:w="5660" w:type="dxa"/>
            <w:shd w:val="clear" w:color="auto" w:fill="auto"/>
          </w:tcPr>
          <w:p w:rsidR="003A46CB" w:rsidRPr="005216A8" w:rsidRDefault="003A46CB" w:rsidP="0023143D">
            <w:pPr>
              <w:pStyle w:val="a5"/>
              <w:rPr>
                <w:rStyle w:val="aa"/>
                <w:b w:val="0"/>
                <w:sz w:val="24"/>
              </w:rPr>
            </w:pPr>
            <w:r w:rsidRPr="005216A8">
              <w:rPr>
                <w:rStyle w:val="aa"/>
                <w:b w:val="0"/>
                <w:sz w:val="24"/>
              </w:rPr>
              <w:t>Повторение и обобщение сведений по курсу 8 класса. Химические реакции</w:t>
            </w:r>
          </w:p>
          <w:p w:rsidR="00397BE1" w:rsidRPr="005216A8" w:rsidRDefault="00397BE1" w:rsidP="0023143D">
            <w:pPr>
              <w:tabs>
                <w:tab w:val="left" w:pos="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  <w:shd w:val="clear" w:color="auto" w:fill="auto"/>
          </w:tcPr>
          <w:p w:rsidR="00397BE1" w:rsidRPr="005216A8" w:rsidRDefault="003A46CB" w:rsidP="0023143D">
            <w:pPr>
              <w:pStyle w:val="a5"/>
              <w:jc w:val="center"/>
            </w:pPr>
            <w:r w:rsidRPr="005216A8">
              <w:t>5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</w:p>
        </w:tc>
        <w:tc>
          <w:tcPr>
            <w:tcW w:w="3108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-</w:t>
            </w: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2</w:t>
            </w:r>
          </w:p>
        </w:tc>
        <w:tc>
          <w:tcPr>
            <w:tcW w:w="5660" w:type="dxa"/>
            <w:shd w:val="clear" w:color="auto" w:fill="auto"/>
          </w:tcPr>
          <w:p w:rsidR="00397BE1" w:rsidRPr="005216A8" w:rsidRDefault="001539FB" w:rsidP="0023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Style w:val="aa"/>
                <w:rFonts w:cs="Times New Roman"/>
                <w:b w:val="0"/>
                <w:sz w:val="24"/>
                <w:szCs w:val="24"/>
              </w:rPr>
              <w:t>Химические реакции в растворах</w:t>
            </w:r>
          </w:p>
        </w:tc>
        <w:tc>
          <w:tcPr>
            <w:tcW w:w="2087" w:type="dxa"/>
            <w:shd w:val="clear" w:color="auto" w:fill="auto"/>
          </w:tcPr>
          <w:p w:rsidR="00397BE1" w:rsidRPr="005216A8" w:rsidRDefault="00236743" w:rsidP="0023143D">
            <w:pPr>
              <w:pStyle w:val="a5"/>
              <w:jc w:val="center"/>
            </w:pPr>
            <w:r>
              <w:t>11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1539FB" w:rsidP="0023143D">
            <w:pPr>
              <w:pStyle w:val="a5"/>
              <w:jc w:val="center"/>
            </w:pPr>
            <w:r w:rsidRPr="005216A8">
              <w:t>1</w:t>
            </w:r>
          </w:p>
        </w:tc>
        <w:tc>
          <w:tcPr>
            <w:tcW w:w="3108" w:type="dxa"/>
            <w:shd w:val="clear" w:color="auto" w:fill="auto"/>
          </w:tcPr>
          <w:p w:rsidR="00397BE1" w:rsidRPr="005216A8" w:rsidRDefault="001539FB" w:rsidP="0023143D">
            <w:pPr>
              <w:pStyle w:val="a5"/>
              <w:jc w:val="center"/>
            </w:pPr>
            <w:r w:rsidRPr="005216A8">
              <w:t>1</w:t>
            </w: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3</w:t>
            </w:r>
          </w:p>
        </w:tc>
        <w:tc>
          <w:tcPr>
            <w:tcW w:w="5660" w:type="dxa"/>
            <w:shd w:val="clear" w:color="auto" w:fill="auto"/>
          </w:tcPr>
          <w:p w:rsidR="00135CB3" w:rsidRPr="005216A8" w:rsidRDefault="00054EB2" w:rsidP="0023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Style w:val="aa"/>
                <w:rFonts w:cs="Times New Roman"/>
                <w:b w:val="0"/>
                <w:sz w:val="24"/>
                <w:szCs w:val="24"/>
              </w:rPr>
              <w:t>Неметаллы и их соединения</w:t>
            </w:r>
          </w:p>
        </w:tc>
        <w:tc>
          <w:tcPr>
            <w:tcW w:w="2087" w:type="dxa"/>
            <w:shd w:val="clear" w:color="auto" w:fill="auto"/>
          </w:tcPr>
          <w:p w:rsidR="00397BE1" w:rsidRPr="005216A8" w:rsidRDefault="00236743" w:rsidP="0023143D">
            <w:pPr>
              <w:pStyle w:val="a5"/>
              <w:jc w:val="center"/>
            </w:pPr>
            <w:r>
              <w:t>26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054EB2" w:rsidP="0023143D">
            <w:pPr>
              <w:pStyle w:val="a5"/>
              <w:jc w:val="center"/>
            </w:pPr>
            <w:r w:rsidRPr="005216A8">
              <w:t>4</w:t>
            </w:r>
          </w:p>
        </w:tc>
        <w:tc>
          <w:tcPr>
            <w:tcW w:w="3108" w:type="dxa"/>
            <w:shd w:val="clear" w:color="auto" w:fill="auto"/>
          </w:tcPr>
          <w:p w:rsidR="00397BE1" w:rsidRPr="005216A8" w:rsidRDefault="00054EB2" w:rsidP="0023143D">
            <w:pPr>
              <w:pStyle w:val="a5"/>
              <w:jc w:val="center"/>
            </w:pPr>
            <w:r w:rsidRPr="005216A8">
              <w:t>1</w:t>
            </w: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4</w:t>
            </w:r>
          </w:p>
        </w:tc>
        <w:tc>
          <w:tcPr>
            <w:tcW w:w="5660" w:type="dxa"/>
            <w:shd w:val="clear" w:color="auto" w:fill="auto"/>
          </w:tcPr>
          <w:p w:rsidR="00397BE1" w:rsidRPr="005216A8" w:rsidRDefault="00054EB2" w:rsidP="0023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Style w:val="aa"/>
                <w:rFonts w:cs="Times New Roman"/>
                <w:b w:val="0"/>
                <w:sz w:val="24"/>
                <w:szCs w:val="24"/>
              </w:rPr>
              <w:t>Металлы и их соединения</w:t>
            </w:r>
          </w:p>
        </w:tc>
        <w:tc>
          <w:tcPr>
            <w:tcW w:w="2087" w:type="dxa"/>
            <w:shd w:val="clear" w:color="auto" w:fill="auto"/>
          </w:tcPr>
          <w:p w:rsidR="00397BE1" w:rsidRPr="005216A8" w:rsidRDefault="00236743" w:rsidP="0023143D">
            <w:pPr>
              <w:pStyle w:val="a5"/>
              <w:jc w:val="center"/>
            </w:pPr>
            <w:r>
              <w:t>17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054EB2" w:rsidP="0023143D">
            <w:pPr>
              <w:pStyle w:val="a5"/>
              <w:jc w:val="center"/>
            </w:pPr>
            <w:r w:rsidRPr="005216A8">
              <w:t>2</w:t>
            </w:r>
          </w:p>
        </w:tc>
        <w:tc>
          <w:tcPr>
            <w:tcW w:w="3108" w:type="dxa"/>
            <w:shd w:val="clear" w:color="auto" w:fill="auto"/>
          </w:tcPr>
          <w:p w:rsidR="00397BE1" w:rsidRPr="005216A8" w:rsidRDefault="00054EB2" w:rsidP="0023143D">
            <w:pPr>
              <w:pStyle w:val="a5"/>
              <w:jc w:val="center"/>
            </w:pPr>
            <w:r w:rsidRPr="005216A8">
              <w:t>1</w:t>
            </w:r>
          </w:p>
        </w:tc>
      </w:tr>
      <w:tr w:rsidR="00397BE1" w:rsidRPr="005216A8" w:rsidTr="00CC15CF">
        <w:tc>
          <w:tcPr>
            <w:tcW w:w="757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  <w:r w:rsidRPr="005216A8">
              <w:t>5</w:t>
            </w:r>
          </w:p>
        </w:tc>
        <w:tc>
          <w:tcPr>
            <w:tcW w:w="5660" w:type="dxa"/>
            <w:shd w:val="clear" w:color="auto" w:fill="auto"/>
          </w:tcPr>
          <w:p w:rsidR="00135CB3" w:rsidRPr="005216A8" w:rsidRDefault="006919C9" w:rsidP="0023143D">
            <w:pPr>
              <w:tabs>
                <w:tab w:val="left" w:pos="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Style w:val="aa"/>
                <w:rFonts w:cs="Times New Roman"/>
                <w:b w:val="0"/>
                <w:sz w:val="24"/>
                <w:szCs w:val="24"/>
              </w:rPr>
              <w:t>Химия и окружающая среда</w:t>
            </w:r>
          </w:p>
        </w:tc>
        <w:tc>
          <w:tcPr>
            <w:tcW w:w="2087" w:type="dxa"/>
            <w:shd w:val="clear" w:color="auto" w:fill="auto"/>
          </w:tcPr>
          <w:p w:rsidR="00397BE1" w:rsidRPr="005216A8" w:rsidRDefault="006919C9" w:rsidP="0023143D">
            <w:pPr>
              <w:pStyle w:val="a5"/>
              <w:jc w:val="center"/>
            </w:pPr>
            <w:r w:rsidRPr="005216A8">
              <w:t>2</w:t>
            </w:r>
          </w:p>
        </w:tc>
        <w:tc>
          <w:tcPr>
            <w:tcW w:w="2770" w:type="dxa"/>
            <w:shd w:val="clear" w:color="auto" w:fill="auto"/>
          </w:tcPr>
          <w:p w:rsidR="00397BE1" w:rsidRPr="005216A8" w:rsidRDefault="00397BE1" w:rsidP="0023143D">
            <w:pPr>
              <w:pStyle w:val="a5"/>
              <w:jc w:val="center"/>
            </w:pPr>
          </w:p>
        </w:tc>
        <w:tc>
          <w:tcPr>
            <w:tcW w:w="3108" w:type="dxa"/>
            <w:shd w:val="clear" w:color="auto" w:fill="auto"/>
          </w:tcPr>
          <w:p w:rsidR="00397BE1" w:rsidRPr="005216A8" w:rsidRDefault="0023143D" w:rsidP="0023143D">
            <w:pPr>
              <w:pStyle w:val="a5"/>
              <w:jc w:val="center"/>
            </w:pPr>
            <w:r w:rsidRPr="005216A8">
              <w:t>-</w:t>
            </w:r>
          </w:p>
        </w:tc>
      </w:tr>
      <w:tr w:rsidR="006919C9" w:rsidRPr="005216A8" w:rsidTr="00CC15CF">
        <w:tc>
          <w:tcPr>
            <w:tcW w:w="757" w:type="dxa"/>
            <w:shd w:val="clear" w:color="auto" w:fill="auto"/>
          </w:tcPr>
          <w:p w:rsidR="006919C9" w:rsidRPr="005216A8" w:rsidRDefault="002D33AB" w:rsidP="0023143D">
            <w:pPr>
              <w:pStyle w:val="a5"/>
              <w:jc w:val="center"/>
            </w:pPr>
            <w:r w:rsidRPr="005216A8">
              <w:t>6</w:t>
            </w:r>
          </w:p>
        </w:tc>
        <w:tc>
          <w:tcPr>
            <w:tcW w:w="5660" w:type="dxa"/>
            <w:shd w:val="clear" w:color="auto" w:fill="auto"/>
          </w:tcPr>
          <w:p w:rsidR="006919C9" w:rsidRPr="005216A8" w:rsidRDefault="006919C9" w:rsidP="0023143D">
            <w:pPr>
              <w:pStyle w:val="ab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aa"/>
                <w:b w:val="0"/>
                <w:sz w:val="24"/>
                <w:szCs w:val="24"/>
              </w:rPr>
            </w:pPr>
            <w:r w:rsidRPr="005216A8">
              <w:rPr>
                <w:rStyle w:val="aa"/>
                <w:b w:val="0"/>
                <w:sz w:val="24"/>
                <w:szCs w:val="24"/>
              </w:rPr>
              <w:t>Обобщение знаний по химии за курс основной школы. Подготовка к Основному государственному экзамену (ОГЭ)</w:t>
            </w:r>
          </w:p>
        </w:tc>
        <w:tc>
          <w:tcPr>
            <w:tcW w:w="2087" w:type="dxa"/>
            <w:shd w:val="clear" w:color="auto" w:fill="auto"/>
          </w:tcPr>
          <w:p w:rsidR="006919C9" w:rsidRPr="005216A8" w:rsidRDefault="006919C9" w:rsidP="0023143D">
            <w:pPr>
              <w:pStyle w:val="a5"/>
              <w:jc w:val="center"/>
            </w:pPr>
            <w:r w:rsidRPr="005216A8">
              <w:t>7</w:t>
            </w:r>
          </w:p>
        </w:tc>
        <w:tc>
          <w:tcPr>
            <w:tcW w:w="2770" w:type="dxa"/>
            <w:shd w:val="clear" w:color="auto" w:fill="auto"/>
          </w:tcPr>
          <w:p w:rsidR="006919C9" w:rsidRPr="005216A8" w:rsidRDefault="006919C9" w:rsidP="0023143D">
            <w:pPr>
              <w:pStyle w:val="a5"/>
              <w:jc w:val="center"/>
            </w:pPr>
          </w:p>
        </w:tc>
        <w:tc>
          <w:tcPr>
            <w:tcW w:w="3108" w:type="dxa"/>
            <w:shd w:val="clear" w:color="auto" w:fill="auto"/>
          </w:tcPr>
          <w:p w:rsidR="006919C9" w:rsidRPr="005216A8" w:rsidRDefault="006919C9" w:rsidP="0023143D">
            <w:pPr>
              <w:pStyle w:val="a5"/>
              <w:jc w:val="center"/>
            </w:pPr>
            <w:r w:rsidRPr="005216A8">
              <w:t>1</w:t>
            </w:r>
          </w:p>
        </w:tc>
      </w:tr>
      <w:tr w:rsidR="00CF3D72" w:rsidRPr="00335E54" w:rsidTr="00CC15CF">
        <w:tc>
          <w:tcPr>
            <w:tcW w:w="6417" w:type="dxa"/>
            <w:gridSpan w:val="2"/>
            <w:shd w:val="clear" w:color="auto" w:fill="auto"/>
          </w:tcPr>
          <w:p w:rsidR="00CF3D72" w:rsidRPr="005216A8" w:rsidRDefault="00CF3D72" w:rsidP="0023143D">
            <w:pPr>
              <w:tabs>
                <w:tab w:val="left" w:pos="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6A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087" w:type="dxa"/>
            <w:shd w:val="clear" w:color="auto" w:fill="auto"/>
          </w:tcPr>
          <w:p w:rsidR="00CF3D72" w:rsidRPr="005216A8" w:rsidRDefault="006919C9" w:rsidP="0023143D">
            <w:pPr>
              <w:pStyle w:val="a5"/>
              <w:jc w:val="center"/>
            </w:pPr>
            <w:r w:rsidRPr="005216A8">
              <w:t>68</w:t>
            </w:r>
          </w:p>
        </w:tc>
        <w:tc>
          <w:tcPr>
            <w:tcW w:w="2770" w:type="dxa"/>
            <w:shd w:val="clear" w:color="auto" w:fill="auto"/>
          </w:tcPr>
          <w:p w:rsidR="00CF3D72" w:rsidRPr="005216A8" w:rsidRDefault="006919C9" w:rsidP="0023143D">
            <w:pPr>
              <w:pStyle w:val="a5"/>
              <w:jc w:val="center"/>
            </w:pPr>
            <w:r w:rsidRPr="005216A8">
              <w:t>7</w:t>
            </w:r>
          </w:p>
        </w:tc>
        <w:tc>
          <w:tcPr>
            <w:tcW w:w="3108" w:type="dxa"/>
            <w:shd w:val="clear" w:color="auto" w:fill="auto"/>
          </w:tcPr>
          <w:p w:rsidR="00CF3D72" w:rsidRPr="00335E54" w:rsidRDefault="0023143D" w:rsidP="0023143D">
            <w:pPr>
              <w:pStyle w:val="a5"/>
              <w:jc w:val="center"/>
            </w:pPr>
            <w:r w:rsidRPr="005216A8">
              <w:t>4</w:t>
            </w:r>
          </w:p>
        </w:tc>
      </w:tr>
    </w:tbl>
    <w:p w:rsidR="00BD130A" w:rsidRDefault="00BD130A" w:rsidP="00E50C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6202" w:rsidRDefault="00DF76D2" w:rsidP="00DF76D2">
      <w:pPr>
        <w:pStyle w:val="a5"/>
        <w:jc w:val="center"/>
        <w:rPr>
          <w:b/>
        </w:rPr>
      </w:pPr>
      <w:r>
        <w:rPr>
          <w:b/>
        </w:rPr>
        <w:lastRenderedPageBreak/>
        <w:t>Аннотация к рабочей программе по химии</w:t>
      </w:r>
    </w:p>
    <w:p w:rsidR="00DF76D2" w:rsidRDefault="00DF76D2" w:rsidP="00361E78">
      <w:pPr>
        <w:pStyle w:val="a5"/>
        <w:jc w:val="center"/>
        <w:rPr>
          <w:b/>
        </w:rPr>
      </w:pPr>
    </w:p>
    <w:p w:rsidR="00DF76D2" w:rsidRDefault="00DF76D2" w:rsidP="00361E78">
      <w:pPr>
        <w:pStyle w:val="a5"/>
        <w:jc w:val="center"/>
        <w:rPr>
          <w:b/>
        </w:rPr>
      </w:pPr>
    </w:p>
    <w:p w:rsidR="00DF76D2" w:rsidRPr="00335E54" w:rsidRDefault="00DF76D2" w:rsidP="00DF76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E54">
        <w:rPr>
          <w:rFonts w:ascii="Times New Roman" w:hAnsi="Times New Roman" w:cs="Times New Roman"/>
          <w:sz w:val="24"/>
          <w:szCs w:val="24"/>
        </w:rPr>
        <w:t>Рабочая программа по химии построена на основе фундаментального ядра содержания основного общего обра</w:t>
      </w:r>
      <w:r w:rsidRPr="00335E54">
        <w:rPr>
          <w:rFonts w:ascii="Times New Roman" w:hAnsi="Times New Roman" w:cs="Times New Roman"/>
          <w:sz w:val="24"/>
          <w:szCs w:val="24"/>
        </w:rPr>
        <w:softHyphen/>
        <w:t>зования, требований к результатам освоения основной образовательной программы основного общего образования, требований к структуре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 образования, а также Концепции духовно-</w:t>
      </w:r>
      <w:r w:rsidRPr="00335E54">
        <w:rPr>
          <w:rFonts w:ascii="Times New Roman" w:hAnsi="Times New Roman" w:cs="Times New Roman"/>
          <w:sz w:val="24"/>
          <w:szCs w:val="24"/>
        </w:rPr>
        <w:softHyphen/>
        <w:t>нравственного развития и воспитания гражданина России.</w:t>
      </w:r>
    </w:p>
    <w:p w:rsidR="00DF76D2" w:rsidRPr="00335E54" w:rsidRDefault="00DF76D2" w:rsidP="00DF76D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35E54">
        <w:rPr>
          <w:rFonts w:ascii="Times New Roman" w:hAnsi="Times New Roman" w:cs="Times New Roman"/>
          <w:sz w:val="24"/>
          <w:szCs w:val="24"/>
        </w:rPr>
        <w:t>Преподавание учебного курса «Химии» в основной школе осуществляется в соответствии с основными нормативными документами и инструктивно методическими материалами:</w:t>
      </w:r>
    </w:p>
    <w:p w:rsidR="00DF76D2" w:rsidRPr="00335E54" w:rsidRDefault="00DF76D2" w:rsidP="00DF76D2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335E54">
        <w:t>Закон Российской Федерации «Об образовании в Российской Федерации»</w:t>
      </w:r>
      <w:r w:rsidRPr="00335E54">
        <w:rPr>
          <w:color w:val="000000"/>
        </w:rPr>
        <w:t xml:space="preserve"> от 29.12.2012г. №273-ФЗ;</w:t>
      </w:r>
    </w:p>
    <w:p w:rsidR="00DF76D2" w:rsidRDefault="00DF76D2" w:rsidP="00DF76D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E54">
        <w:rPr>
          <w:rFonts w:ascii="Times New Roman" w:hAnsi="Times New Roman" w:cs="Times New Roman"/>
          <w:sz w:val="24"/>
          <w:szCs w:val="24"/>
        </w:rPr>
        <w:t>Федеральный государ</w:t>
      </w:r>
      <w:r w:rsidRPr="00335E54">
        <w:rPr>
          <w:rFonts w:ascii="Times New Roman" w:hAnsi="Times New Roman" w:cs="Times New Roman"/>
          <w:sz w:val="24"/>
          <w:szCs w:val="24"/>
        </w:rPr>
        <w:softHyphen/>
        <w:t>ственный образовательный стандарт основного общего обра</w:t>
      </w:r>
      <w:r w:rsidRPr="00335E54">
        <w:rPr>
          <w:rFonts w:ascii="Times New Roman" w:hAnsi="Times New Roman" w:cs="Times New Roman"/>
          <w:sz w:val="24"/>
          <w:szCs w:val="24"/>
        </w:rPr>
        <w:softHyphen/>
        <w:t xml:space="preserve">зования, утвержденный  </w:t>
      </w:r>
      <w:r w:rsidRPr="00335E54">
        <w:rPr>
          <w:rFonts w:ascii="Times New Roman" w:hAnsi="Times New Roman" w:cs="Times New Roman"/>
          <w:bCs/>
          <w:sz w:val="24"/>
          <w:szCs w:val="24"/>
        </w:rPr>
        <w:t xml:space="preserve">приказом  </w:t>
      </w:r>
      <w:proofErr w:type="spellStart"/>
      <w:r w:rsidRPr="00335E54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335E54">
        <w:rPr>
          <w:rFonts w:ascii="Times New Roman" w:hAnsi="Times New Roman" w:cs="Times New Roman"/>
          <w:bCs/>
          <w:sz w:val="24"/>
          <w:szCs w:val="24"/>
        </w:rPr>
        <w:t xml:space="preserve"> России от 17.12.2010 </w:t>
      </w:r>
      <w:r w:rsidRPr="00335E54">
        <w:rPr>
          <w:rFonts w:ascii="Times New Roman" w:hAnsi="Times New Roman" w:cs="Times New Roman"/>
          <w:sz w:val="24"/>
          <w:szCs w:val="24"/>
        </w:rPr>
        <w:t xml:space="preserve">№ 1897 «Об утверждении и введении в действие федерального государственного образовательного стандарта основного общего образования» (в ред. приказа </w:t>
      </w:r>
      <w:proofErr w:type="spellStart"/>
      <w:r w:rsidRPr="00335E5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35E54">
        <w:rPr>
          <w:rFonts w:ascii="Times New Roman" w:hAnsi="Times New Roman" w:cs="Times New Roman"/>
          <w:sz w:val="24"/>
          <w:szCs w:val="24"/>
        </w:rPr>
        <w:t xml:space="preserve"> России от 29.12.2014 №1644</w:t>
      </w:r>
      <w:r>
        <w:rPr>
          <w:rFonts w:ascii="Times New Roman" w:hAnsi="Times New Roman" w:cs="Times New Roman"/>
          <w:sz w:val="24"/>
          <w:szCs w:val="24"/>
        </w:rPr>
        <w:t>, от 31.12.2015г. № 1577</w:t>
      </w:r>
      <w:r w:rsidRPr="00335E5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(далее ФГОС ООО)</w:t>
      </w:r>
    </w:p>
    <w:p w:rsidR="00DF76D2" w:rsidRPr="00335E54" w:rsidRDefault="00DF76D2" w:rsidP="00DF76D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программы основного общего образования, одобренной федеральным учебно-методическим объединением по общему образованию (протокол заседания от 08.04.2015г. №1/15) </w:t>
      </w:r>
    </w:p>
    <w:p w:rsidR="00DF76D2" w:rsidRPr="0016100C" w:rsidRDefault="00DF76D2" w:rsidP="00DF76D2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outlineLvl w:val="0"/>
        <w:rPr>
          <w:rStyle w:val="12"/>
          <w:b/>
          <w:sz w:val="24"/>
          <w:szCs w:val="24"/>
          <w:shd w:val="clear" w:color="auto" w:fill="auto"/>
        </w:rPr>
      </w:pPr>
      <w:r w:rsidRPr="0016100C">
        <w:rPr>
          <w:rStyle w:val="12"/>
          <w:b/>
          <w:color w:val="000000"/>
          <w:sz w:val="24"/>
          <w:szCs w:val="24"/>
        </w:rPr>
        <w:t>Химия. Рабочие программы. Предметная линия учебников О. С. Габриеляна, И. Г. Остроумова, С. А. Сладкова. 8—9 классы: учебное пособие для общеобразовательных организаций / О. С. Габриелян, С. А. Сладков — М.: Просвещение, 2019.</w:t>
      </w:r>
    </w:p>
    <w:p w:rsidR="00DF76D2" w:rsidRPr="0016100C" w:rsidRDefault="00DF76D2" w:rsidP="00DF76D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00C">
        <w:rPr>
          <w:rFonts w:ascii="Times New Roman" w:hAnsi="Times New Roman" w:cs="Times New Roman"/>
          <w:b/>
          <w:sz w:val="24"/>
          <w:szCs w:val="24"/>
        </w:rPr>
        <w:t>Цели курса:</w:t>
      </w:r>
    </w:p>
    <w:p w:rsidR="00DF76D2" w:rsidRPr="007E6B1D" w:rsidRDefault="00DF76D2" w:rsidP="00DF76D2">
      <w:pPr>
        <w:pStyle w:val="ab"/>
        <w:numPr>
          <w:ilvl w:val="0"/>
          <w:numId w:val="12"/>
        </w:numPr>
        <w:shd w:val="clear" w:color="auto" w:fill="auto"/>
        <w:tabs>
          <w:tab w:val="left" w:pos="0"/>
        </w:tabs>
        <w:spacing w:before="0" w:after="0" w:line="276" w:lineRule="auto"/>
        <w:ind w:left="20" w:right="23" w:firstLine="660"/>
        <w:jc w:val="both"/>
        <w:rPr>
          <w:sz w:val="24"/>
          <w:szCs w:val="24"/>
        </w:rPr>
      </w:pPr>
      <w:r w:rsidRPr="007E6B1D">
        <w:rPr>
          <w:rStyle w:val="33"/>
          <w:color w:val="000000"/>
          <w:sz w:val="24"/>
          <w:szCs w:val="24"/>
        </w:rPr>
        <w:t>Формирование</w:t>
      </w:r>
      <w:r w:rsidRPr="007E6B1D">
        <w:rPr>
          <w:rStyle w:val="12"/>
          <w:color w:val="000000"/>
          <w:sz w:val="24"/>
          <w:szCs w:val="24"/>
        </w:rPr>
        <w:t xml:space="preserve"> у учащихся целостной </w:t>
      </w:r>
      <w:proofErr w:type="gramStart"/>
      <w:r w:rsidRPr="007E6B1D">
        <w:rPr>
          <w:rStyle w:val="12"/>
          <w:color w:val="000000"/>
          <w:sz w:val="24"/>
          <w:szCs w:val="24"/>
        </w:rPr>
        <w:t>естественно-научной</w:t>
      </w:r>
      <w:proofErr w:type="gramEnd"/>
      <w:r w:rsidRPr="007E6B1D">
        <w:rPr>
          <w:rStyle w:val="12"/>
          <w:color w:val="000000"/>
          <w:sz w:val="24"/>
          <w:szCs w:val="24"/>
        </w:rPr>
        <w:t xml:space="preserve"> картины мира.</w:t>
      </w:r>
    </w:p>
    <w:p w:rsidR="00DF76D2" w:rsidRPr="007E6B1D" w:rsidRDefault="00DF76D2" w:rsidP="00DF76D2">
      <w:pPr>
        <w:pStyle w:val="ab"/>
        <w:numPr>
          <w:ilvl w:val="0"/>
          <w:numId w:val="12"/>
        </w:numPr>
        <w:shd w:val="clear" w:color="auto" w:fill="auto"/>
        <w:tabs>
          <w:tab w:val="left" w:pos="0"/>
        </w:tabs>
        <w:spacing w:before="0" w:after="0" w:line="276" w:lineRule="auto"/>
        <w:ind w:left="20" w:right="23" w:firstLine="660"/>
        <w:jc w:val="both"/>
        <w:rPr>
          <w:sz w:val="24"/>
          <w:szCs w:val="24"/>
        </w:rPr>
      </w:pPr>
      <w:r w:rsidRPr="007E6B1D">
        <w:rPr>
          <w:rStyle w:val="33"/>
          <w:color w:val="000000"/>
          <w:sz w:val="24"/>
          <w:szCs w:val="24"/>
        </w:rPr>
        <w:t>Развитие</w:t>
      </w:r>
      <w:r w:rsidRPr="007E6B1D">
        <w:rPr>
          <w:rStyle w:val="12"/>
          <w:color w:val="000000"/>
          <w:sz w:val="24"/>
          <w:szCs w:val="24"/>
        </w:rPr>
        <w:t xml:space="preserve"> познавательных интересов, интеллектуальных и творческих способностей учащихся в процессе изучения химической науки и её вклада в современный научно -</w:t>
      </w:r>
      <w:r>
        <w:rPr>
          <w:rStyle w:val="12"/>
          <w:color w:val="000000"/>
          <w:sz w:val="24"/>
          <w:szCs w:val="24"/>
        </w:rPr>
        <w:t xml:space="preserve"> </w:t>
      </w:r>
      <w:r w:rsidRPr="007E6B1D">
        <w:rPr>
          <w:rStyle w:val="12"/>
          <w:color w:val="000000"/>
          <w:sz w:val="24"/>
          <w:szCs w:val="24"/>
        </w:rPr>
        <w:t>технический прогресс; формирование важнейших логических операций мышления (анализ, синтез, обобщение, конкретизация, сравнение и др.) в процессе познания системы важнейших понятий, законов и теорий о составе, строении, свойствах и применении химических веществ.</w:t>
      </w:r>
    </w:p>
    <w:p w:rsidR="00DF76D2" w:rsidRPr="007E6B1D" w:rsidRDefault="00DF76D2" w:rsidP="00DF76D2">
      <w:pPr>
        <w:pStyle w:val="ab"/>
        <w:numPr>
          <w:ilvl w:val="0"/>
          <w:numId w:val="12"/>
        </w:numPr>
        <w:shd w:val="clear" w:color="auto" w:fill="auto"/>
        <w:tabs>
          <w:tab w:val="left" w:pos="0"/>
        </w:tabs>
        <w:spacing w:before="0" w:after="0" w:line="276" w:lineRule="auto"/>
        <w:ind w:left="40" w:right="23" w:firstLine="580"/>
        <w:jc w:val="both"/>
        <w:rPr>
          <w:sz w:val="24"/>
          <w:szCs w:val="24"/>
        </w:rPr>
      </w:pPr>
      <w:r w:rsidRPr="007E6B1D">
        <w:rPr>
          <w:rStyle w:val="33"/>
          <w:color w:val="000000"/>
          <w:sz w:val="24"/>
          <w:szCs w:val="24"/>
        </w:rPr>
        <w:t>Воспитание</w:t>
      </w:r>
      <w:r w:rsidRPr="007E6B1D">
        <w:rPr>
          <w:rStyle w:val="12"/>
          <w:color w:val="000000"/>
          <w:sz w:val="24"/>
          <w:szCs w:val="24"/>
        </w:rPr>
        <w:t xml:space="preserve"> убеждённости в том, что применение полученных знаний и умений по химии является объективной необходимостью для безопасной работы с веществами и материалами в быту и на производстве.</w:t>
      </w:r>
    </w:p>
    <w:p w:rsidR="00DF76D2" w:rsidRPr="007E6B1D" w:rsidRDefault="00DF76D2" w:rsidP="00DF76D2">
      <w:pPr>
        <w:pStyle w:val="ab"/>
        <w:numPr>
          <w:ilvl w:val="0"/>
          <w:numId w:val="12"/>
        </w:numPr>
        <w:shd w:val="clear" w:color="auto" w:fill="auto"/>
        <w:tabs>
          <w:tab w:val="left" w:pos="0"/>
        </w:tabs>
        <w:spacing w:before="0" w:after="0" w:line="276" w:lineRule="auto"/>
        <w:ind w:left="40" w:right="23" w:firstLine="580"/>
        <w:jc w:val="both"/>
        <w:rPr>
          <w:sz w:val="24"/>
          <w:szCs w:val="24"/>
        </w:rPr>
      </w:pPr>
      <w:r w:rsidRPr="007E6B1D">
        <w:rPr>
          <w:rStyle w:val="33"/>
          <w:color w:val="000000"/>
          <w:sz w:val="24"/>
          <w:szCs w:val="24"/>
        </w:rPr>
        <w:t>Проектирование и реализация</w:t>
      </w:r>
      <w:r w:rsidRPr="007E6B1D">
        <w:rPr>
          <w:rStyle w:val="12"/>
          <w:color w:val="000000"/>
          <w:sz w:val="24"/>
          <w:szCs w:val="24"/>
        </w:rPr>
        <w:t xml:space="preserve"> выпускниками основной школы личной образовательной траектории: выбор профиля обучения в старшей школе или профессионального образовательного учреждения.</w:t>
      </w:r>
    </w:p>
    <w:p w:rsidR="00DF76D2" w:rsidRPr="007E6B1D" w:rsidRDefault="00DF76D2" w:rsidP="00DF76D2">
      <w:pPr>
        <w:pStyle w:val="ab"/>
        <w:numPr>
          <w:ilvl w:val="0"/>
          <w:numId w:val="12"/>
        </w:numPr>
        <w:shd w:val="clear" w:color="auto" w:fill="auto"/>
        <w:tabs>
          <w:tab w:val="left" w:pos="0"/>
        </w:tabs>
        <w:spacing w:before="0" w:after="0" w:line="276" w:lineRule="auto"/>
        <w:ind w:left="40" w:right="23" w:firstLine="580"/>
        <w:jc w:val="both"/>
        <w:rPr>
          <w:sz w:val="24"/>
          <w:szCs w:val="24"/>
        </w:rPr>
      </w:pPr>
      <w:r w:rsidRPr="007E6B1D">
        <w:rPr>
          <w:rStyle w:val="33"/>
          <w:color w:val="000000"/>
          <w:sz w:val="24"/>
          <w:szCs w:val="24"/>
        </w:rPr>
        <w:lastRenderedPageBreak/>
        <w:t>Овладение ключевыми компетенциями</w:t>
      </w:r>
      <w:r w:rsidRPr="007E6B1D">
        <w:rPr>
          <w:rStyle w:val="12"/>
          <w:color w:val="000000"/>
          <w:sz w:val="24"/>
          <w:szCs w:val="24"/>
        </w:rPr>
        <w:t>: учебно-познавательными, информационными, ценностно-смысловыми, коммуникативными.</w:t>
      </w:r>
    </w:p>
    <w:p w:rsidR="00DF76D2" w:rsidRPr="00335E54" w:rsidRDefault="00DF76D2" w:rsidP="00DF76D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76D2" w:rsidRDefault="00DF76D2" w:rsidP="00DF76D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76D2" w:rsidRPr="00335E54" w:rsidRDefault="00DF76D2" w:rsidP="00DF76D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5E54">
        <w:rPr>
          <w:rFonts w:ascii="Times New Roman" w:hAnsi="Times New Roman" w:cs="Times New Roman"/>
          <w:sz w:val="24"/>
          <w:szCs w:val="24"/>
        </w:rPr>
        <w:t>Для достижения этих целей в курсе химии на ступени основного общего образования решаются следующие</w:t>
      </w:r>
      <w:r w:rsidRPr="00335E54">
        <w:rPr>
          <w:rFonts w:ascii="Times New Roman" w:hAnsi="Times New Roman" w:cs="Times New Roman"/>
          <w:b/>
          <w:sz w:val="24"/>
          <w:szCs w:val="24"/>
        </w:rPr>
        <w:t xml:space="preserve"> задачи:</w:t>
      </w:r>
    </w:p>
    <w:p w:rsidR="00DF76D2" w:rsidRPr="007E6B1D" w:rsidRDefault="00DF76D2" w:rsidP="00DF76D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6B1D">
        <w:rPr>
          <w:rFonts w:ascii="Times New Roman" w:hAnsi="Times New Roman" w:cs="Times New Roman"/>
          <w:sz w:val="24"/>
          <w:szCs w:val="24"/>
        </w:rPr>
        <w:t>формируются знания основ химической науки — основных фактов, понятий, химических законов и теорий, выраженных посредством химического языка;</w:t>
      </w:r>
    </w:p>
    <w:p w:rsidR="00DF76D2" w:rsidRPr="007E6B1D" w:rsidRDefault="00DF76D2" w:rsidP="00DF76D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6B1D">
        <w:rPr>
          <w:rFonts w:ascii="Times New Roman" w:hAnsi="Times New Roman" w:cs="Times New Roman"/>
          <w:sz w:val="24"/>
          <w:szCs w:val="24"/>
        </w:rPr>
        <w:t> развиваются умения наблюдать и</w:t>
      </w:r>
      <w:proofErr w:type="gramStart"/>
      <w:r w:rsidRPr="007E6B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>бъясняют</w:t>
      </w:r>
      <w:r w:rsidRPr="007E6B1D">
        <w:rPr>
          <w:rFonts w:ascii="Times New Roman" w:hAnsi="Times New Roman" w:cs="Times New Roman"/>
          <w:sz w:val="24"/>
          <w:szCs w:val="24"/>
        </w:rPr>
        <w:t xml:space="preserve"> химические явления, происходящие в природе, лабораторных условиях,  в быту и на производстве;</w:t>
      </w:r>
    </w:p>
    <w:p w:rsidR="00DF76D2" w:rsidRPr="007E6B1D" w:rsidRDefault="00DF76D2" w:rsidP="00DF76D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6B1D">
        <w:rPr>
          <w:rFonts w:ascii="Times New Roman" w:hAnsi="Times New Roman" w:cs="Times New Roman"/>
          <w:sz w:val="24"/>
          <w:szCs w:val="24"/>
        </w:rPr>
        <w:t> приобретаются специальные умения и навыки по безопасному обращению с химическими веществами, материалами  и процессами;</w:t>
      </w:r>
    </w:p>
    <w:p w:rsidR="00DF76D2" w:rsidRPr="007E6B1D" w:rsidRDefault="00DF76D2" w:rsidP="00DF76D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6B1D">
        <w:rPr>
          <w:rFonts w:ascii="Times New Roman" w:hAnsi="Times New Roman" w:cs="Times New Roman"/>
          <w:sz w:val="24"/>
          <w:szCs w:val="24"/>
        </w:rPr>
        <w:t>формируется гуманистическое отношение к химии как производительной силе общества, с помощью которой решаются глобальные проблемы человечества;</w:t>
      </w:r>
    </w:p>
    <w:p w:rsidR="00DF76D2" w:rsidRPr="007E6B1D" w:rsidRDefault="00DF76D2" w:rsidP="00DF76D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6B1D">
        <w:rPr>
          <w:rFonts w:ascii="Times New Roman" w:hAnsi="Times New Roman" w:cs="Times New Roman"/>
          <w:sz w:val="24"/>
          <w:szCs w:val="24"/>
        </w:rPr>
        <w:t>осуществляется интеграция химической картины мира в единую научную картину.</w:t>
      </w:r>
      <w:r w:rsidRPr="007E6B1D">
        <w:rPr>
          <w:rFonts w:ascii="Times New Roman" w:hAnsi="Times New Roman" w:cs="Times New Roman"/>
          <w:sz w:val="24"/>
          <w:szCs w:val="24"/>
        </w:rPr>
        <w:cr/>
      </w:r>
    </w:p>
    <w:p w:rsidR="00DF76D2" w:rsidRPr="00B16202" w:rsidRDefault="00DF76D2" w:rsidP="00DF76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202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предусматривает изучение курса химии в основной школе как составной части предметной области «Естественнонаучные предметы».</w:t>
      </w:r>
    </w:p>
    <w:p w:rsidR="00DF76D2" w:rsidRPr="00B16202" w:rsidRDefault="00DF76D2" w:rsidP="00DF76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202">
        <w:rPr>
          <w:rFonts w:ascii="Times New Roman" w:hAnsi="Times New Roman" w:cs="Times New Roman"/>
          <w:sz w:val="24"/>
          <w:szCs w:val="24"/>
        </w:rPr>
        <w:t xml:space="preserve">Курс химии в 8—9  классах рассчитан </w:t>
      </w:r>
      <w:r>
        <w:rPr>
          <w:rFonts w:ascii="Times New Roman" w:hAnsi="Times New Roman" w:cs="Times New Roman"/>
          <w:sz w:val="24"/>
          <w:szCs w:val="24"/>
        </w:rPr>
        <w:t>на 2 часа  в неделю в объеме 136</w:t>
      </w:r>
      <w:r w:rsidRPr="00B16202">
        <w:rPr>
          <w:rFonts w:ascii="Times New Roman" w:hAnsi="Times New Roman" w:cs="Times New Roman"/>
          <w:sz w:val="24"/>
          <w:szCs w:val="24"/>
        </w:rPr>
        <w:t xml:space="preserve"> учебных часов. Изучение этого курса дает возможность выпускнику основной школы успешно сдать ОГЭ по химии как предмета по выбору.</w:t>
      </w:r>
    </w:p>
    <w:p w:rsidR="00DF76D2" w:rsidRPr="00335E54" w:rsidRDefault="00DF76D2" w:rsidP="00DF76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6202">
        <w:rPr>
          <w:rFonts w:ascii="Times New Roman" w:hAnsi="Times New Roman" w:cs="Times New Roman"/>
          <w:sz w:val="24"/>
          <w:szCs w:val="24"/>
        </w:rPr>
        <w:t>Предлагаемый курс, хотя и носит общекультурный характер и не ставит задачу профессиональной подготовки обучающихся, тем не менее, позволяет им определиться с выбором профиля обучения в старшей школе.</w:t>
      </w:r>
    </w:p>
    <w:p w:rsidR="005374F6" w:rsidRDefault="005374F6" w:rsidP="00DF76D2">
      <w:pPr>
        <w:pStyle w:val="a5"/>
        <w:jc w:val="center"/>
        <w:rPr>
          <w:rFonts w:eastAsiaTheme="minorHAnsi"/>
          <w:b/>
          <w:lang w:eastAsia="en-US"/>
        </w:rPr>
      </w:pPr>
    </w:p>
    <w:sectPr w:rsidR="005374F6" w:rsidSect="007E6B1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88A" w:rsidRDefault="000C088A" w:rsidP="0086472D">
      <w:pPr>
        <w:spacing w:after="0" w:line="240" w:lineRule="auto"/>
      </w:pPr>
      <w:r>
        <w:separator/>
      </w:r>
    </w:p>
  </w:endnote>
  <w:endnote w:type="continuationSeparator" w:id="0">
    <w:p w:rsidR="000C088A" w:rsidRDefault="000C088A" w:rsidP="00864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88A" w:rsidRDefault="000C088A" w:rsidP="0086472D">
      <w:pPr>
        <w:spacing w:after="0" w:line="240" w:lineRule="auto"/>
      </w:pPr>
      <w:r>
        <w:separator/>
      </w:r>
    </w:p>
  </w:footnote>
  <w:footnote w:type="continuationSeparator" w:id="0">
    <w:p w:rsidR="000C088A" w:rsidRDefault="000C088A" w:rsidP="00864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00000017"/>
    <w:multiLevelType w:val="multilevel"/>
    <w:tmpl w:val="00000016"/>
    <w:lvl w:ilvl="0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>
    <w:nsid w:val="0B903753"/>
    <w:multiLevelType w:val="hybridMultilevel"/>
    <w:tmpl w:val="3FC0F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7B2341"/>
    <w:multiLevelType w:val="hybridMultilevel"/>
    <w:tmpl w:val="4B8CD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56DB5"/>
    <w:multiLevelType w:val="hybridMultilevel"/>
    <w:tmpl w:val="1AF823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96F2C"/>
    <w:multiLevelType w:val="hybridMultilevel"/>
    <w:tmpl w:val="8A22E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733A40"/>
    <w:multiLevelType w:val="hybridMultilevel"/>
    <w:tmpl w:val="CD12D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DE4608"/>
    <w:multiLevelType w:val="hybridMultilevel"/>
    <w:tmpl w:val="DBAA8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7F55E7"/>
    <w:multiLevelType w:val="hybridMultilevel"/>
    <w:tmpl w:val="ACE68EC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A87998"/>
    <w:multiLevelType w:val="hybridMultilevel"/>
    <w:tmpl w:val="2C9EEFD2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">
    <w:nsid w:val="57ED68CA"/>
    <w:multiLevelType w:val="multilevel"/>
    <w:tmpl w:val="AC5CD55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E412258"/>
    <w:multiLevelType w:val="hybridMultilevel"/>
    <w:tmpl w:val="AB8CCD0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4E4744"/>
    <w:multiLevelType w:val="hybridMultilevel"/>
    <w:tmpl w:val="A2B0DC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DF08F6"/>
    <w:multiLevelType w:val="hybridMultilevel"/>
    <w:tmpl w:val="07664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867CED"/>
    <w:multiLevelType w:val="hybridMultilevel"/>
    <w:tmpl w:val="6CA20E2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728D5DF4"/>
    <w:multiLevelType w:val="hybridMultilevel"/>
    <w:tmpl w:val="40BE2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D754C8"/>
    <w:multiLevelType w:val="hybridMultilevel"/>
    <w:tmpl w:val="AE4623C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23"/>
  </w:num>
  <w:num w:numId="8">
    <w:abstractNumId w:val="15"/>
  </w:num>
  <w:num w:numId="9">
    <w:abstractNumId w:val="17"/>
  </w:num>
  <w:num w:numId="10">
    <w:abstractNumId w:val="20"/>
  </w:num>
  <w:num w:numId="11">
    <w:abstractNumId w:val="22"/>
  </w:num>
  <w:num w:numId="12">
    <w:abstractNumId w:val="0"/>
  </w:num>
  <w:num w:numId="13">
    <w:abstractNumId w:val="19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7"/>
  </w:num>
  <w:num w:numId="21">
    <w:abstractNumId w:val="8"/>
  </w:num>
  <w:num w:numId="22">
    <w:abstractNumId w:val="16"/>
  </w:num>
  <w:num w:numId="23">
    <w:abstractNumId w:val="14"/>
  </w:num>
  <w:num w:numId="24">
    <w:abstractNumId w:val="13"/>
  </w:num>
  <w:num w:numId="25">
    <w:abstractNumId w:val="10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7C2"/>
    <w:rsid w:val="00001669"/>
    <w:rsid w:val="00003054"/>
    <w:rsid w:val="00012994"/>
    <w:rsid w:val="000251CF"/>
    <w:rsid w:val="000354D5"/>
    <w:rsid w:val="00047EDF"/>
    <w:rsid w:val="00054EB2"/>
    <w:rsid w:val="00057A25"/>
    <w:rsid w:val="00083B57"/>
    <w:rsid w:val="00090B1C"/>
    <w:rsid w:val="00097A9D"/>
    <w:rsid w:val="000A3C8D"/>
    <w:rsid w:val="000A48DE"/>
    <w:rsid w:val="000A51B5"/>
    <w:rsid w:val="000B3C8A"/>
    <w:rsid w:val="000B7611"/>
    <w:rsid w:val="000C088A"/>
    <w:rsid w:val="000C13B4"/>
    <w:rsid w:val="000C4C2F"/>
    <w:rsid w:val="000C6227"/>
    <w:rsid w:val="000C6D9B"/>
    <w:rsid w:val="000E1E11"/>
    <w:rsid w:val="000E261C"/>
    <w:rsid w:val="00115020"/>
    <w:rsid w:val="001237B7"/>
    <w:rsid w:val="00127E11"/>
    <w:rsid w:val="0013500A"/>
    <w:rsid w:val="00135CB3"/>
    <w:rsid w:val="00140E0C"/>
    <w:rsid w:val="001539FB"/>
    <w:rsid w:val="001549C0"/>
    <w:rsid w:val="0016100C"/>
    <w:rsid w:val="00187BD5"/>
    <w:rsid w:val="00195117"/>
    <w:rsid w:val="00197A16"/>
    <w:rsid w:val="001A640D"/>
    <w:rsid w:val="001C55C3"/>
    <w:rsid w:val="001D153C"/>
    <w:rsid w:val="001D2887"/>
    <w:rsid w:val="001D2BAB"/>
    <w:rsid w:val="001E7B07"/>
    <w:rsid w:val="0020569E"/>
    <w:rsid w:val="0023143D"/>
    <w:rsid w:val="00235C3C"/>
    <w:rsid w:val="00236743"/>
    <w:rsid w:val="00241410"/>
    <w:rsid w:val="00257350"/>
    <w:rsid w:val="0026667B"/>
    <w:rsid w:val="0026754A"/>
    <w:rsid w:val="00277B93"/>
    <w:rsid w:val="002855D8"/>
    <w:rsid w:val="0028651B"/>
    <w:rsid w:val="0029579B"/>
    <w:rsid w:val="002A3AA2"/>
    <w:rsid w:val="002C220C"/>
    <w:rsid w:val="002D33AB"/>
    <w:rsid w:val="002E2A2E"/>
    <w:rsid w:val="002F0DFF"/>
    <w:rsid w:val="00322BC8"/>
    <w:rsid w:val="00325ECB"/>
    <w:rsid w:val="003337F1"/>
    <w:rsid w:val="00335E54"/>
    <w:rsid w:val="00337286"/>
    <w:rsid w:val="00361E78"/>
    <w:rsid w:val="00370FD2"/>
    <w:rsid w:val="003733AA"/>
    <w:rsid w:val="00390048"/>
    <w:rsid w:val="00393836"/>
    <w:rsid w:val="00397BE1"/>
    <w:rsid w:val="003A46CB"/>
    <w:rsid w:val="003B26B6"/>
    <w:rsid w:val="003C4CB0"/>
    <w:rsid w:val="003D2B0F"/>
    <w:rsid w:val="003E30D3"/>
    <w:rsid w:val="004001EB"/>
    <w:rsid w:val="00406F8D"/>
    <w:rsid w:val="00413F57"/>
    <w:rsid w:val="004401CE"/>
    <w:rsid w:val="004424E8"/>
    <w:rsid w:val="00452256"/>
    <w:rsid w:val="00473D24"/>
    <w:rsid w:val="004908F4"/>
    <w:rsid w:val="004A632A"/>
    <w:rsid w:val="004C42F4"/>
    <w:rsid w:val="004D67F8"/>
    <w:rsid w:val="004F55EB"/>
    <w:rsid w:val="004F6CA2"/>
    <w:rsid w:val="00506710"/>
    <w:rsid w:val="005143D7"/>
    <w:rsid w:val="00514B98"/>
    <w:rsid w:val="0051734A"/>
    <w:rsid w:val="005216A8"/>
    <w:rsid w:val="00523F80"/>
    <w:rsid w:val="005374F6"/>
    <w:rsid w:val="00541F1F"/>
    <w:rsid w:val="00561C0E"/>
    <w:rsid w:val="00570624"/>
    <w:rsid w:val="0059394E"/>
    <w:rsid w:val="005D5EA2"/>
    <w:rsid w:val="005E0665"/>
    <w:rsid w:val="005E7E54"/>
    <w:rsid w:val="005F1582"/>
    <w:rsid w:val="00610F89"/>
    <w:rsid w:val="00654426"/>
    <w:rsid w:val="0066248D"/>
    <w:rsid w:val="006825F0"/>
    <w:rsid w:val="0068451E"/>
    <w:rsid w:val="0068726D"/>
    <w:rsid w:val="006919C9"/>
    <w:rsid w:val="00691E4B"/>
    <w:rsid w:val="006A367E"/>
    <w:rsid w:val="006D5A6A"/>
    <w:rsid w:val="006E07C2"/>
    <w:rsid w:val="00703090"/>
    <w:rsid w:val="00712089"/>
    <w:rsid w:val="00717A21"/>
    <w:rsid w:val="00751F4B"/>
    <w:rsid w:val="0075447A"/>
    <w:rsid w:val="007612D6"/>
    <w:rsid w:val="007915E0"/>
    <w:rsid w:val="007930A1"/>
    <w:rsid w:val="007C3A0C"/>
    <w:rsid w:val="007C6CD8"/>
    <w:rsid w:val="007D3CB0"/>
    <w:rsid w:val="007E6B1D"/>
    <w:rsid w:val="007E72BD"/>
    <w:rsid w:val="007F0F73"/>
    <w:rsid w:val="007F2F75"/>
    <w:rsid w:val="008302A8"/>
    <w:rsid w:val="00861C13"/>
    <w:rsid w:val="0086447D"/>
    <w:rsid w:val="0086472D"/>
    <w:rsid w:val="0086566C"/>
    <w:rsid w:val="0087289C"/>
    <w:rsid w:val="00872D45"/>
    <w:rsid w:val="00875423"/>
    <w:rsid w:val="008B6138"/>
    <w:rsid w:val="008D166C"/>
    <w:rsid w:val="008D19F5"/>
    <w:rsid w:val="008F07E4"/>
    <w:rsid w:val="00904398"/>
    <w:rsid w:val="00912510"/>
    <w:rsid w:val="00917EDB"/>
    <w:rsid w:val="009305D2"/>
    <w:rsid w:val="00930AA7"/>
    <w:rsid w:val="009424AD"/>
    <w:rsid w:val="00956287"/>
    <w:rsid w:val="0096175F"/>
    <w:rsid w:val="00966250"/>
    <w:rsid w:val="00984EDB"/>
    <w:rsid w:val="009A336C"/>
    <w:rsid w:val="009A5856"/>
    <w:rsid w:val="009D69F4"/>
    <w:rsid w:val="009F5F33"/>
    <w:rsid w:val="009F675F"/>
    <w:rsid w:val="009F6862"/>
    <w:rsid w:val="00A06123"/>
    <w:rsid w:val="00A064BF"/>
    <w:rsid w:val="00A446F3"/>
    <w:rsid w:val="00A75AAC"/>
    <w:rsid w:val="00A866D2"/>
    <w:rsid w:val="00AC5A8C"/>
    <w:rsid w:val="00AC7949"/>
    <w:rsid w:val="00AD299E"/>
    <w:rsid w:val="00AF3B71"/>
    <w:rsid w:val="00AF69E8"/>
    <w:rsid w:val="00B122B7"/>
    <w:rsid w:val="00B16202"/>
    <w:rsid w:val="00B27DA6"/>
    <w:rsid w:val="00B3214F"/>
    <w:rsid w:val="00B57A19"/>
    <w:rsid w:val="00B740FB"/>
    <w:rsid w:val="00B77535"/>
    <w:rsid w:val="00B82946"/>
    <w:rsid w:val="00B8297C"/>
    <w:rsid w:val="00BD130A"/>
    <w:rsid w:val="00BD27C3"/>
    <w:rsid w:val="00BD77A1"/>
    <w:rsid w:val="00BE00B4"/>
    <w:rsid w:val="00BE4071"/>
    <w:rsid w:val="00BE6CC6"/>
    <w:rsid w:val="00BF427E"/>
    <w:rsid w:val="00C14B6C"/>
    <w:rsid w:val="00C1733E"/>
    <w:rsid w:val="00C179DB"/>
    <w:rsid w:val="00C4145D"/>
    <w:rsid w:val="00C475A1"/>
    <w:rsid w:val="00C51394"/>
    <w:rsid w:val="00C653BB"/>
    <w:rsid w:val="00C84BEF"/>
    <w:rsid w:val="00C95F80"/>
    <w:rsid w:val="00CA61EE"/>
    <w:rsid w:val="00CA70AC"/>
    <w:rsid w:val="00CC15CF"/>
    <w:rsid w:val="00CD18F3"/>
    <w:rsid w:val="00CE46C1"/>
    <w:rsid w:val="00CF2747"/>
    <w:rsid w:val="00CF3D72"/>
    <w:rsid w:val="00CF56CF"/>
    <w:rsid w:val="00D068B5"/>
    <w:rsid w:val="00D13DA4"/>
    <w:rsid w:val="00D308D8"/>
    <w:rsid w:val="00D41DE3"/>
    <w:rsid w:val="00D4468C"/>
    <w:rsid w:val="00D64A94"/>
    <w:rsid w:val="00D65E9D"/>
    <w:rsid w:val="00D7117A"/>
    <w:rsid w:val="00D71A0B"/>
    <w:rsid w:val="00D76A2A"/>
    <w:rsid w:val="00D8203B"/>
    <w:rsid w:val="00DB0420"/>
    <w:rsid w:val="00DB7E93"/>
    <w:rsid w:val="00DC02C9"/>
    <w:rsid w:val="00DC549F"/>
    <w:rsid w:val="00DE3205"/>
    <w:rsid w:val="00DF76D2"/>
    <w:rsid w:val="00E10066"/>
    <w:rsid w:val="00E11CFA"/>
    <w:rsid w:val="00E236B2"/>
    <w:rsid w:val="00E273A7"/>
    <w:rsid w:val="00E37272"/>
    <w:rsid w:val="00E45443"/>
    <w:rsid w:val="00E50CCA"/>
    <w:rsid w:val="00E5274F"/>
    <w:rsid w:val="00E52AA0"/>
    <w:rsid w:val="00E831F4"/>
    <w:rsid w:val="00EA3D16"/>
    <w:rsid w:val="00F0443B"/>
    <w:rsid w:val="00F12301"/>
    <w:rsid w:val="00F1538C"/>
    <w:rsid w:val="00F266A9"/>
    <w:rsid w:val="00F313F0"/>
    <w:rsid w:val="00F53B34"/>
    <w:rsid w:val="00F63467"/>
    <w:rsid w:val="00F645D7"/>
    <w:rsid w:val="00F70A34"/>
    <w:rsid w:val="00F80C40"/>
    <w:rsid w:val="00F849C7"/>
    <w:rsid w:val="00F9506C"/>
    <w:rsid w:val="00F96D83"/>
    <w:rsid w:val="00FA69D1"/>
    <w:rsid w:val="00FE0795"/>
    <w:rsid w:val="00FF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C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273A7"/>
    <w:pPr>
      <w:keepNext/>
      <w:spacing w:after="0" w:line="240" w:lineRule="auto"/>
      <w:ind w:right="-924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2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7C2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0C6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FF5D6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uiPriority w:val="99"/>
    <w:semiHidden/>
    <w:unhideWhenUsed/>
    <w:rsid w:val="00361E78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361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861C13"/>
  </w:style>
  <w:style w:type="paragraph" w:customStyle="1" w:styleId="c2">
    <w:name w:val="c2"/>
    <w:basedOn w:val="a"/>
    <w:rsid w:val="00861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c0">
    <w:name w:val="c9 c0"/>
    <w:basedOn w:val="a0"/>
    <w:rsid w:val="00861C13"/>
  </w:style>
  <w:style w:type="paragraph" w:styleId="a8">
    <w:name w:val="Balloon Text"/>
    <w:basedOn w:val="a"/>
    <w:link w:val="a9"/>
    <w:uiPriority w:val="99"/>
    <w:semiHidden/>
    <w:unhideWhenUsed/>
    <w:rsid w:val="00012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299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5143D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273A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273A7"/>
  </w:style>
  <w:style w:type="paragraph" w:customStyle="1" w:styleId="c8">
    <w:name w:val="c8"/>
    <w:basedOn w:val="a"/>
    <w:rsid w:val="00712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712089"/>
  </w:style>
  <w:style w:type="character" w:customStyle="1" w:styleId="c13">
    <w:name w:val="c13"/>
    <w:basedOn w:val="a0"/>
    <w:rsid w:val="005E7E54"/>
  </w:style>
  <w:style w:type="paragraph" w:customStyle="1" w:styleId="c1">
    <w:name w:val="c1"/>
    <w:basedOn w:val="a"/>
    <w:rsid w:val="00537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537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1"/>
    <w:rsid w:val="0068726D"/>
    <w:rPr>
      <w:shd w:val="clear" w:color="auto" w:fill="FFFFFF"/>
    </w:rPr>
  </w:style>
  <w:style w:type="character" w:customStyle="1" w:styleId="Verdana">
    <w:name w:val="Основной текст + Verdana"/>
    <w:aliases w:val="8 pt"/>
    <w:basedOn w:val="a0"/>
    <w:rsid w:val="0068726D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bidi="ar-SA"/>
    </w:rPr>
  </w:style>
  <w:style w:type="character" w:customStyle="1" w:styleId="30">
    <w:name w:val="Заголовок 3 Знак"/>
    <w:basedOn w:val="a0"/>
    <w:link w:val="3"/>
    <w:rsid w:val="0068726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Verdana8pt">
    <w:name w:val="Основной текст + Verdana;8 pt"/>
    <w:basedOn w:val="a0"/>
    <w:rsid w:val="008302A8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bidi="ar-SA"/>
    </w:rPr>
  </w:style>
  <w:style w:type="character" w:customStyle="1" w:styleId="7">
    <w:name w:val="Основной текст7"/>
    <w:basedOn w:val="a0"/>
    <w:rsid w:val="00DB7E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MSGothic85pt">
    <w:name w:val="Основной текст + MS Gothic;8;5 pt"/>
    <w:basedOn w:val="a0"/>
    <w:rsid w:val="00DB7E93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bidi="ar-SA"/>
    </w:rPr>
  </w:style>
  <w:style w:type="character" w:customStyle="1" w:styleId="aa">
    <w:name w:val="Основной текст + Полужирный"/>
    <w:uiPriority w:val="99"/>
    <w:rsid w:val="009424AD"/>
    <w:rPr>
      <w:rFonts w:ascii="Times New Roman" w:hAnsi="Times New Roman"/>
      <w:b/>
      <w:color w:val="000000"/>
      <w:spacing w:val="0"/>
      <w:w w:val="100"/>
      <w:position w:val="0"/>
      <w:sz w:val="27"/>
      <w:shd w:val="clear" w:color="auto" w:fill="FFFFFF"/>
      <w:lang w:val="ru-RU" w:eastAsia="x-none"/>
    </w:rPr>
  </w:style>
  <w:style w:type="character" w:customStyle="1" w:styleId="4">
    <w:name w:val="Основной текст4"/>
    <w:basedOn w:val="a0"/>
    <w:rsid w:val="00335E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bidi="ar-SA"/>
    </w:rPr>
  </w:style>
  <w:style w:type="character" w:customStyle="1" w:styleId="31">
    <w:name w:val="Основной текст (3)_"/>
    <w:link w:val="32"/>
    <w:locked/>
    <w:rsid w:val="00335E54"/>
    <w:rPr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335E54"/>
    <w:pPr>
      <w:widowControl w:val="0"/>
      <w:shd w:val="clear" w:color="auto" w:fill="FFFFFF"/>
      <w:spacing w:after="0" w:line="293" w:lineRule="exact"/>
      <w:ind w:hanging="1280"/>
    </w:pPr>
    <w:rPr>
      <w:rFonts w:eastAsiaTheme="minorHAnsi"/>
      <w:sz w:val="26"/>
      <w:shd w:val="clear" w:color="auto" w:fill="FFFFFF"/>
      <w:lang w:eastAsia="en-US"/>
    </w:rPr>
  </w:style>
  <w:style w:type="character" w:customStyle="1" w:styleId="c0c5">
    <w:name w:val="c0 c5"/>
    <w:basedOn w:val="a0"/>
    <w:rsid w:val="00335E54"/>
  </w:style>
  <w:style w:type="character" w:customStyle="1" w:styleId="12">
    <w:name w:val="Основной текст Знак1"/>
    <w:basedOn w:val="a0"/>
    <w:link w:val="ab"/>
    <w:uiPriority w:val="99"/>
    <w:rsid w:val="007E6B1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b">
    <w:name w:val="Body Text"/>
    <w:basedOn w:val="a"/>
    <w:link w:val="12"/>
    <w:uiPriority w:val="99"/>
    <w:rsid w:val="007E6B1D"/>
    <w:pPr>
      <w:widowControl w:val="0"/>
      <w:shd w:val="clear" w:color="auto" w:fill="FFFFFF"/>
      <w:spacing w:before="3780" w:after="2640" w:line="240" w:lineRule="atLeast"/>
      <w:ind w:hanging="400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ac">
    <w:name w:val="Основной текст Знак"/>
    <w:basedOn w:val="a0"/>
    <w:uiPriority w:val="99"/>
    <w:semiHidden/>
    <w:rsid w:val="007E6B1D"/>
    <w:rPr>
      <w:rFonts w:eastAsiaTheme="minorEastAsia"/>
      <w:lang w:eastAsia="ru-RU"/>
    </w:rPr>
  </w:style>
  <w:style w:type="character" w:customStyle="1" w:styleId="33">
    <w:name w:val="Основной текст + Полужирный3"/>
    <w:aliases w:val="Курсив"/>
    <w:basedOn w:val="12"/>
    <w:uiPriority w:val="99"/>
    <w:rsid w:val="007E6B1D"/>
    <w:rPr>
      <w:rFonts w:ascii="Times New Roman" w:hAnsi="Times New Roman" w:cs="Times New Roman"/>
      <w:b/>
      <w:bCs/>
      <w:i/>
      <w:iCs/>
      <w:sz w:val="27"/>
      <w:szCs w:val="27"/>
      <w:u w:val="none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rsid w:val="007E6B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rsid w:val="007E6B1D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ad">
    <w:name w:val="Основной текст + Курсив"/>
    <w:basedOn w:val="12"/>
    <w:uiPriority w:val="99"/>
    <w:rsid w:val="007E6B1D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7E6B1D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110">
    <w:name w:val="Основной текст + 11"/>
    <w:aliases w:val="5 pt11"/>
    <w:basedOn w:val="12"/>
    <w:uiPriority w:val="99"/>
    <w:rsid w:val="007E6B1D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7E6B1D"/>
    <w:pPr>
      <w:widowControl w:val="0"/>
      <w:shd w:val="clear" w:color="auto" w:fill="FFFFFF"/>
      <w:spacing w:after="1500" w:line="240" w:lineRule="atLeast"/>
      <w:jc w:val="both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paragraph" w:customStyle="1" w:styleId="51">
    <w:name w:val="Основной текст (5)1"/>
    <w:basedOn w:val="a"/>
    <w:link w:val="5"/>
    <w:uiPriority w:val="99"/>
    <w:rsid w:val="007E6B1D"/>
    <w:pPr>
      <w:widowControl w:val="0"/>
      <w:shd w:val="clear" w:color="auto" w:fill="FFFFFF"/>
      <w:spacing w:after="0" w:line="480" w:lineRule="exact"/>
      <w:jc w:val="both"/>
    </w:pPr>
    <w:rPr>
      <w:rFonts w:ascii="Times New Roman" w:eastAsiaTheme="minorHAnsi" w:hAnsi="Times New Roman" w:cs="Times New Roman"/>
      <w:b/>
      <w:bCs/>
      <w:i/>
      <w:iCs/>
      <w:sz w:val="27"/>
      <w:szCs w:val="27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7E6B1D"/>
    <w:pPr>
      <w:widowControl w:val="0"/>
      <w:shd w:val="clear" w:color="auto" w:fill="FFFFFF"/>
      <w:spacing w:after="0" w:line="475" w:lineRule="exact"/>
      <w:jc w:val="both"/>
    </w:pPr>
    <w:rPr>
      <w:rFonts w:ascii="Times New Roman" w:eastAsiaTheme="minorHAnsi" w:hAnsi="Times New Roman" w:cs="Times New Roman"/>
      <w:i/>
      <w:iCs/>
      <w:sz w:val="27"/>
      <w:szCs w:val="27"/>
      <w:lang w:eastAsia="en-US"/>
    </w:rPr>
  </w:style>
  <w:style w:type="character" w:customStyle="1" w:styleId="20">
    <w:name w:val="Основной текст (2)"/>
    <w:basedOn w:val="2"/>
    <w:uiPriority w:val="99"/>
    <w:rsid w:val="000B3C8A"/>
    <w:rPr>
      <w:rFonts w:ascii="Times New Roman" w:hAnsi="Times New Roman" w:cs="Times New Roman"/>
      <w:b/>
      <w:bCs/>
      <w:sz w:val="27"/>
      <w:szCs w:val="27"/>
      <w:u w:val="single"/>
      <w:shd w:val="clear" w:color="auto" w:fill="FFFFFF"/>
    </w:rPr>
  </w:style>
  <w:style w:type="character" w:customStyle="1" w:styleId="22">
    <w:name w:val="Основной текст + Полужирный2"/>
    <w:basedOn w:val="12"/>
    <w:uiPriority w:val="99"/>
    <w:rsid w:val="000B3C8A"/>
    <w:rPr>
      <w:rFonts w:ascii="Times New Roman" w:hAnsi="Times New Roman" w:cs="Times New Roman"/>
      <w:b/>
      <w:bCs/>
      <w:sz w:val="27"/>
      <w:szCs w:val="27"/>
      <w:u w:val="single"/>
      <w:shd w:val="clear" w:color="auto" w:fill="FFFFFF"/>
    </w:rPr>
  </w:style>
  <w:style w:type="character" w:customStyle="1" w:styleId="13">
    <w:name w:val="Основной текст + Полужирный1"/>
    <w:basedOn w:val="12"/>
    <w:uiPriority w:val="99"/>
    <w:rsid w:val="000B3C8A"/>
    <w:rPr>
      <w:rFonts w:ascii="Times New Roman" w:hAnsi="Times New Roman" w:cs="Times New Roman"/>
      <w:b/>
      <w:bCs/>
      <w:sz w:val="27"/>
      <w:szCs w:val="27"/>
      <w:u w:val="none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E50CCA"/>
    <w:rPr>
      <w:rFonts w:ascii="Times New Roman" w:hAnsi="Times New Roman" w:cs="Times New Roman"/>
      <w:b/>
      <w:bCs/>
      <w:i/>
      <w:iCs/>
      <w:sz w:val="27"/>
      <w:szCs w:val="27"/>
      <w:u w:val="none"/>
      <w:shd w:val="clear" w:color="auto" w:fill="FFFFFF"/>
    </w:rPr>
  </w:style>
  <w:style w:type="character" w:customStyle="1" w:styleId="117">
    <w:name w:val="Основной текст + 117"/>
    <w:aliases w:val="5 pt8"/>
    <w:basedOn w:val="12"/>
    <w:uiPriority w:val="99"/>
    <w:rsid w:val="000E261C"/>
    <w:rPr>
      <w:rFonts w:ascii="Times New Roman" w:hAnsi="Times New Roman" w:cs="Times New Roman"/>
      <w:sz w:val="23"/>
      <w:szCs w:val="23"/>
      <w:u w:val="none"/>
      <w:shd w:val="clear" w:color="auto" w:fill="FFFFFF"/>
    </w:rPr>
  </w:style>
  <w:style w:type="character" w:customStyle="1" w:styleId="116">
    <w:name w:val="Основной текст + 116"/>
    <w:aliases w:val="5 pt7,Курсив3"/>
    <w:basedOn w:val="12"/>
    <w:uiPriority w:val="99"/>
    <w:rsid w:val="000E261C"/>
    <w:rPr>
      <w:rFonts w:ascii="Times New Roman" w:hAnsi="Times New Roman" w:cs="Times New Roman"/>
      <w:i/>
      <w:iCs/>
      <w:sz w:val="23"/>
      <w:szCs w:val="23"/>
      <w:u w:val="none"/>
      <w:shd w:val="clear" w:color="auto" w:fill="FFFFFF"/>
    </w:rPr>
  </w:style>
  <w:style w:type="character" w:customStyle="1" w:styleId="111">
    <w:name w:val="Основной текст + 111"/>
    <w:aliases w:val="5 pt2,Курсив1"/>
    <w:basedOn w:val="12"/>
    <w:uiPriority w:val="99"/>
    <w:rsid w:val="000E261C"/>
    <w:rPr>
      <w:rFonts w:ascii="Times New Roman" w:hAnsi="Times New Roman" w:cs="Times New Roman"/>
      <w:i/>
      <w:iCs/>
      <w:sz w:val="23"/>
      <w:szCs w:val="23"/>
      <w:u w:val="none"/>
      <w:shd w:val="clear" w:color="auto" w:fill="FFFFFF"/>
    </w:rPr>
  </w:style>
  <w:style w:type="character" w:customStyle="1" w:styleId="ae">
    <w:name w:val="Колонтитул_"/>
    <w:basedOn w:val="a0"/>
    <w:link w:val="14"/>
    <w:uiPriority w:val="99"/>
    <w:rsid w:val="000E261C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14">
    <w:name w:val="Колонтитул1"/>
    <w:basedOn w:val="a"/>
    <w:link w:val="ae"/>
    <w:uiPriority w:val="99"/>
    <w:rsid w:val="000E261C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23"/>
      <w:szCs w:val="23"/>
      <w:lang w:eastAsia="en-US"/>
    </w:rPr>
  </w:style>
  <w:style w:type="character" w:customStyle="1" w:styleId="52">
    <w:name w:val="Основной текст (5) + Не полужирный"/>
    <w:aliases w:val="Не курсив"/>
    <w:basedOn w:val="5"/>
    <w:uiPriority w:val="99"/>
    <w:rsid w:val="00E831F4"/>
    <w:rPr>
      <w:rFonts w:ascii="Times New Roman" w:hAnsi="Times New Roman" w:cs="Times New Roman"/>
      <w:b/>
      <w:bCs/>
      <w:i/>
      <w:iCs/>
      <w:sz w:val="27"/>
      <w:szCs w:val="27"/>
      <w:u w:val="none"/>
      <w:shd w:val="clear" w:color="auto" w:fill="FFFFFF"/>
    </w:rPr>
  </w:style>
  <w:style w:type="character" w:customStyle="1" w:styleId="115">
    <w:name w:val="Основной текст + 115"/>
    <w:aliases w:val="5 pt6"/>
    <w:basedOn w:val="12"/>
    <w:uiPriority w:val="99"/>
    <w:rsid w:val="000B7611"/>
    <w:rPr>
      <w:rFonts w:ascii="Times New Roman" w:hAnsi="Times New Roman" w:cs="Times New Roman"/>
      <w:sz w:val="23"/>
      <w:szCs w:val="23"/>
      <w:u w:val="none"/>
      <w:shd w:val="clear" w:color="auto" w:fill="FFFFFF"/>
    </w:rPr>
  </w:style>
  <w:style w:type="character" w:customStyle="1" w:styleId="113">
    <w:name w:val="Основной текст + 113"/>
    <w:aliases w:val="5 pt4,Курсив2"/>
    <w:basedOn w:val="12"/>
    <w:uiPriority w:val="99"/>
    <w:rsid w:val="000B7611"/>
    <w:rPr>
      <w:rFonts w:ascii="Times New Roman" w:hAnsi="Times New Roman" w:cs="Times New Roman"/>
      <w:i/>
      <w:iCs/>
      <w:sz w:val="23"/>
      <w:szCs w:val="23"/>
      <w:u w:val="none"/>
      <w:shd w:val="clear" w:color="auto" w:fill="FFFFFF"/>
    </w:rPr>
  </w:style>
  <w:style w:type="character" w:customStyle="1" w:styleId="114">
    <w:name w:val="Основной текст + 114"/>
    <w:aliases w:val="5 pt5,Полужирный2"/>
    <w:basedOn w:val="12"/>
    <w:uiPriority w:val="99"/>
    <w:rsid w:val="00E37272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character" w:customStyle="1" w:styleId="112">
    <w:name w:val="Основной текст + 112"/>
    <w:aliases w:val="5 pt3,Полужирный1"/>
    <w:basedOn w:val="12"/>
    <w:uiPriority w:val="99"/>
    <w:rsid w:val="00E37272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character" w:customStyle="1" w:styleId="15">
    <w:name w:val="Основной текст + 15"/>
    <w:aliases w:val="5 pt1"/>
    <w:basedOn w:val="12"/>
    <w:uiPriority w:val="99"/>
    <w:rsid w:val="00B8297C"/>
    <w:rPr>
      <w:rFonts w:ascii="Times New Roman" w:hAnsi="Times New Roman" w:cs="Times New Roman"/>
      <w:sz w:val="31"/>
      <w:szCs w:val="31"/>
      <w:u w:val="none"/>
      <w:shd w:val="clear" w:color="auto" w:fill="FFFFFF"/>
    </w:rPr>
  </w:style>
  <w:style w:type="character" w:customStyle="1" w:styleId="118">
    <w:name w:val="Основной текст + 118"/>
    <w:aliases w:val="5 pt9,Полужирный3"/>
    <w:basedOn w:val="12"/>
    <w:uiPriority w:val="99"/>
    <w:rsid w:val="00BD130A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paragraph" w:styleId="af">
    <w:name w:val="header"/>
    <w:basedOn w:val="a"/>
    <w:link w:val="af0"/>
    <w:uiPriority w:val="99"/>
    <w:unhideWhenUsed/>
    <w:rsid w:val="00864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6472D"/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unhideWhenUsed/>
    <w:rsid w:val="00864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6472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C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273A7"/>
    <w:pPr>
      <w:keepNext/>
      <w:spacing w:after="0" w:line="240" w:lineRule="auto"/>
      <w:ind w:right="-924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2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7C2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0C6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FF5D6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uiPriority w:val="99"/>
    <w:semiHidden/>
    <w:unhideWhenUsed/>
    <w:rsid w:val="00361E78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361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861C13"/>
  </w:style>
  <w:style w:type="paragraph" w:customStyle="1" w:styleId="c2">
    <w:name w:val="c2"/>
    <w:basedOn w:val="a"/>
    <w:rsid w:val="00861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c0">
    <w:name w:val="c9 c0"/>
    <w:basedOn w:val="a0"/>
    <w:rsid w:val="00861C13"/>
  </w:style>
  <w:style w:type="paragraph" w:styleId="a8">
    <w:name w:val="Balloon Text"/>
    <w:basedOn w:val="a"/>
    <w:link w:val="a9"/>
    <w:uiPriority w:val="99"/>
    <w:semiHidden/>
    <w:unhideWhenUsed/>
    <w:rsid w:val="00012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299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5143D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273A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273A7"/>
  </w:style>
  <w:style w:type="paragraph" w:customStyle="1" w:styleId="c8">
    <w:name w:val="c8"/>
    <w:basedOn w:val="a"/>
    <w:rsid w:val="00712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712089"/>
  </w:style>
  <w:style w:type="character" w:customStyle="1" w:styleId="c13">
    <w:name w:val="c13"/>
    <w:basedOn w:val="a0"/>
    <w:rsid w:val="005E7E54"/>
  </w:style>
  <w:style w:type="paragraph" w:customStyle="1" w:styleId="c1">
    <w:name w:val="c1"/>
    <w:basedOn w:val="a"/>
    <w:rsid w:val="00537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537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1"/>
    <w:rsid w:val="0068726D"/>
    <w:rPr>
      <w:shd w:val="clear" w:color="auto" w:fill="FFFFFF"/>
    </w:rPr>
  </w:style>
  <w:style w:type="character" w:customStyle="1" w:styleId="Verdana">
    <w:name w:val="Основной текст + Verdana"/>
    <w:aliases w:val="8 pt"/>
    <w:basedOn w:val="a0"/>
    <w:rsid w:val="0068726D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bidi="ar-SA"/>
    </w:rPr>
  </w:style>
  <w:style w:type="character" w:customStyle="1" w:styleId="30">
    <w:name w:val="Заголовок 3 Знак"/>
    <w:basedOn w:val="a0"/>
    <w:link w:val="3"/>
    <w:rsid w:val="0068726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Verdana8pt">
    <w:name w:val="Основной текст + Verdana;8 pt"/>
    <w:basedOn w:val="a0"/>
    <w:rsid w:val="008302A8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bidi="ar-SA"/>
    </w:rPr>
  </w:style>
  <w:style w:type="character" w:customStyle="1" w:styleId="7">
    <w:name w:val="Основной текст7"/>
    <w:basedOn w:val="a0"/>
    <w:rsid w:val="00DB7E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MSGothic85pt">
    <w:name w:val="Основной текст + MS Gothic;8;5 pt"/>
    <w:basedOn w:val="a0"/>
    <w:rsid w:val="00DB7E93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bidi="ar-SA"/>
    </w:rPr>
  </w:style>
  <w:style w:type="character" w:customStyle="1" w:styleId="aa">
    <w:name w:val="Основной текст + Полужирный"/>
    <w:uiPriority w:val="99"/>
    <w:rsid w:val="009424AD"/>
    <w:rPr>
      <w:rFonts w:ascii="Times New Roman" w:hAnsi="Times New Roman"/>
      <w:b/>
      <w:color w:val="000000"/>
      <w:spacing w:val="0"/>
      <w:w w:val="100"/>
      <w:position w:val="0"/>
      <w:sz w:val="27"/>
      <w:shd w:val="clear" w:color="auto" w:fill="FFFFFF"/>
      <w:lang w:val="ru-RU" w:eastAsia="x-none"/>
    </w:rPr>
  </w:style>
  <w:style w:type="character" w:customStyle="1" w:styleId="4">
    <w:name w:val="Основной текст4"/>
    <w:basedOn w:val="a0"/>
    <w:rsid w:val="00335E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bidi="ar-SA"/>
    </w:rPr>
  </w:style>
  <w:style w:type="character" w:customStyle="1" w:styleId="31">
    <w:name w:val="Основной текст (3)_"/>
    <w:link w:val="32"/>
    <w:locked/>
    <w:rsid w:val="00335E54"/>
    <w:rPr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335E54"/>
    <w:pPr>
      <w:widowControl w:val="0"/>
      <w:shd w:val="clear" w:color="auto" w:fill="FFFFFF"/>
      <w:spacing w:after="0" w:line="293" w:lineRule="exact"/>
      <w:ind w:hanging="1280"/>
    </w:pPr>
    <w:rPr>
      <w:rFonts w:eastAsiaTheme="minorHAnsi"/>
      <w:sz w:val="26"/>
      <w:shd w:val="clear" w:color="auto" w:fill="FFFFFF"/>
      <w:lang w:eastAsia="en-US"/>
    </w:rPr>
  </w:style>
  <w:style w:type="character" w:customStyle="1" w:styleId="c0c5">
    <w:name w:val="c0 c5"/>
    <w:basedOn w:val="a0"/>
    <w:rsid w:val="00335E54"/>
  </w:style>
  <w:style w:type="character" w:customStyle="1" w:styleId="12">
    <w:name w:val="Основной текст Знак1"/>
    <w:basedOn w:val="a0"/>
    <w:link w:val="ab"/>
    <w:uiPriority w:val="99"/>
    <w:rsid w:val="007E6B1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b">
    <w:name w:val="Body Text"/>
    <w:basedOn w:val="a"/>
    <w:link w:val="12"/>
    <w:uiPriority w:val="99"/>
    <w:rsid w:val="007E6B1D"/>
    <w:pPr>
      <w:widowControl w:val="0"/>
      <w:shd w:val="clear" w:color="auto" w:fill="FFFFFF"/>
      <w:spacing w:before="3780" w:after="2640" w:line="240" w:lineRule="atLeast"/>
      <w:ind w:hanging="400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ac">
    <w:name w:val="Основной текст Знак"/>
    <w:basedOn w:val="a0"/>
    <w:uiPriority w:val="99"/>
    <w:semiHidden/>
    <w:rsid w:val="007E6B1D"/>
    <w:rPr>
      <w:rFonts w:eastAsiaTheme="minorEastAsia"/>
      <w:lang w:eastAsia="ru-RU"/>
    </w:rPr>
  </w:style>
  <w:style w:type="character" w:customStyle="1" w:styleId="33">
    <w:name w:val="Основной текст + Полужирный3"/>
    <w:aliases w:val="Курсив"/>
    <w:basedOn w:val="12"/>
    <w:uiPriority w:val="99"/>
    <w:rsid w:val="007E6B1D"/>
    <w:rPr>
      <w:rFonts w:ascii="Times New Roman" w:hAnsi="Times New Roman" w:cs="Times New Roman"/>
      <w:b/>
      <w:bCs/>
      <w:i/>
      <w:iCs/>
      <w:sz w:val="27"/>
      <w:szCs w:val="27"/>
      <w:u w:val="none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rsid w:val="007E6B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rsid w:val="007E6B1D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ad">
    <w:name w:val="Основной текст + Курсив"/>
    <w:basedOn w:val="12"/>
    <w:uiPriority w:val="99"/>
    <w:rsid w:val="007E6B1D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7E6B1D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110">
    <w:name w:val="Основной текст + 11"/>
    <w:aliases w:val="5 pt11"/>
    <w:basedOn w:val="12"/>
    <w:uiPriority w:val="99"/>
    <w:rsid w:val="007E6B1D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7E6B1D"/>
    <w:pPr>
      <w:widowControl w:val="0"/>
      <w:shd w:val="clear" w:color="auto" w:fill="FFFFFF"/>
      <w:spacing w:after="1500" w:line="240" w:lineRule="atLeast"/>
      <w:jc w:val="both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paragraph" w:customStyle="1" w:styleId="51">
    <w:name w:val="Основной текст (5)1"/>
    <w:basedOn w:val="a"/>
    <w:link w:val="5"/>
    <w:uiPriority w:val="99"/>
    <w:rsid w:val="007E6B1D"/>
    <w:pPr>
      <w:widowControl w:val="0"/>
      <w:shd w:val="clear" w:color="auto" w:fill="FFFFFF"/>
      <w:spacing w:after="0" w:line="480" w:lineRule="exact"/>
      <w:jc w:val="both"/>
    </w:pPr>
    <w:rPr>
      <w:rFonts w:ascii="Times New Roman" w:eastAsiaTheme="minorHAnsi" w:hAnsi="Times New Roman" w:cs="Times New Roman"/>
      <w:b/>
      <w:bCs/>
      <w:i/>
      <w:iCs/>
      <w:sz w:val="27"/>
      <w:szCs w:val="27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7E6B1D"/>
    <w:pPr>
      <w:widowControl w:val="0"/>
      <w:shd w:val="clear" w:color="auto" w:fill="FFFFFF"/>
      <w:spacing w:after="0" w:line="475" w:lineRule="exact"/>
      <w:jc w:val="both"/>
    </w:pPr>
    <w:rPr>
      <w:rFonts w:ascii="Times New Roman" w:eastAsiaTheme="minorHAnsi" w:hAnsi="Times New Roman" w:cs="Times New Roman"/>
      <w:i/>
      <w:iCs/>
      <w:sz w:val="27"/>
      <w:szCs w:val="27"/>
      <w:lang w:eastAsia="en-US"/>
    </w:rPr>
  </w:style>
  <w:style w:type="character" w:customStyle="1" w:styleId="20">
    <w:name w:val="Основной текст (2)"/>
    <w:basedOn w:val="2"/>
    <w:uiPriority w:val="99"/>
    <w:rsid w:val="000B3C8A"/>
    <w:rPr>
      <w:rFonts w:ascii="Times New Roman" w:hAnsi="Times New Roman" w:cs="Times New Roman"/>
      <w:b/>
      <w:bCs/>
      <w:sz w:val="27"/>
      <w:szCs w:val="27"/>
      <w:u w:val="single"/>
      <w:shd w:val="clear" w:color="auto" w:fill="FFFFFF"/>
    </w:rPr>
  </w:style>
  <w:style w:type="character" w:customStyle="1" w:styleId="22">
    <w:name w:val="Основной текст + Полужирный2"/>
    <w:basedOn w:val="12"/>
    <w:uiPriority w:val="99"/>
    <w:rsid w:val="000B3C8A"/>
    <w:rPr>
      <w:rFonts w:ascii="Times New Roman" w:hAnsi="Times New Roman" w:cs="Times New Roman"/>
      <w:b/>
      <w:bCs/>
      <w:sz w:val="27"/>
      <w:szCs w:val="27"/>
      <w:u w:val="single"/>
      <w:shd w:val="clear" w:color="auto" w:fill="FFFFFF"/>
    </w:rPr>
  </w:style>
  <w:style w:type="character" w:customStyle="1" w:styleId="13">
    <w:name w:val="Основной текст + Полужирный1"/>
    <w:basedOn w:val="12"/>
    <w:uiPriority w:val="99"/>
    <w:rsid w:val="000B3C8A"/>
    <w:rPr>
      <w:rFonts w:ascii="Times New Roman" w:hAnsi="Times New Roman" w:cs="Times New Roman"/>
      <w:b/>
      <w:bCs/>
      <w:sz w:val="27"/>
      <w:szCs w:val="27"/>
      <w:u w:val="none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E50CCA"/>
    <w:rPr>
      <w:rFonts w:ascii="Times New Roman" w:hAnsi="Times New Roman" w:cs="Times New Roman"/>
      <w:b/>
      <w:bCs/>
      <w:i/>
      <w:iCs/>
      <w:sz w:val="27"/>
      <w:szCs w:val="27"/>
      <w:u w:val="none"/>
      <w:shd w:val="clear" w:color="auto" w:fill="FFFFFF"/>
    </w:rPr>
  </w:style>
  <w:style w:type="character" w:customStyle="1" w:styleId="117">
    <w:name w:val="Основной текст + 117"/>
    <w:aliases w:val="5 pt8"/>
    <w:basedOn w:val="12"/>
    <w:uiPriority w:val="99"/>
    <w:rsid w:val="000E261C"/>
    <w:rPr>
      <w:rFonts w:ascii="Times New Roman" w:hAnsi="Times New Roman" w:cs="Times New Roman"/>
      <w:sz w:val="23"/>
      <w:szCs w:val="23"/>
      <w:u w:val="none"/>
      <w:shd w:val="clear" w:color="auto" w:fill="FFFFFF"/>
    </w:rPr>
  </w:style>
  <w:style w:type="character" w:customStyle="1" w:styleId="116">
    <w:name w:val="Основной текст + 116"/>
    <w:aliases w:val="5 pt7,Курсив3"/>
    <w:basedOn w:val="12"/>
    <w:uiPriority w:val="99"/>
    <w:rsid w:val="000E261C"/>
    <w:rPr>
      <w:rFonts w:ascii="Times New Roman" w:hAnsi="Times New Roman" w:cs="Times New Roman"/>
      <w:i/>
      <w:iCs/>
      <w:sz w:val="23"/>
      <w:szCs w:val="23"/>
      <w:u w:val="none"/>
      <w:shd w:val="clear" w:color="auto" w:fill="FFFFFF"/>
    </w:rPr>
  </w:style>
  <w:style w:type="character" w:customStyle="1" w:styleId="111">
    <w:name w:val="Основной текст + 111"/>
    <w:aliases w:val="5 pt2,Курсив1"/>
    <w:basedOn w:val="12"/>
    <w:uiPriority w:val="99"/>
    <w:rsid w:val="000E261C"/>
    <w:rPr>
      <w:rFonts w:ascii="Times New Roman" w:hAnsi="Times New Roman" w:cs="Times New Roman"/>
      <w:i/>
      <w:iCs/>
      <w:sz w:val="23"/>
      <w:szCs w:val="23"/>
      <w:u w:val="none"/>
      <w:shd w:val="clear" w:color="auto" w:fill="FFFFFF"/>
    </w:rPr>
  </w:style>
  <w:style w:type="character" w:customStyle="1" w:styleId="ae">
    <w:name w:val="Колонтитул_"/>
    <w:basedOn w:val="a0"/>
    <w:link w:val="14"/>
    <w:uiPriority w:val="99"/>
    <w:rsid w:val="000E261C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14">
    <w:name w:val="Колонтитул1"/>
    <w:basedOn w:val="a"/>
    <w:link w:val="ae"/>
    <w:uiPriority w:val="99"/>
    <w:rsid w:val="000E261C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23"/>
      <w:szCs w:val="23"/>
      <w:lang w:eastAsia="en-US"/>
    </w:rPr>
  </w:style>
  <w:style w:type="character" w:customStyle="1" w:styleId="52">
    <w:name w:val="Основной текст (5) + Не полужирный"/>
    <w:aliases w:val="Не курсив"/>
    <w:basedOn w:val="5"/>
    <w:uiPriority w:val="99"/>
    <w:rsid w:val="00E831F4"/>
    <w:rPr>
      <w:rFonts w:ascii="Times New Roman" w:hAnsi="Times New Roman" w:cs="Times New Roman"/>
      <w:b/>
      <w:bCs/>
      <w:i/>
      <w:iCs/>
      <w:sz w:val="27"/>
      <w:szCs w:val="27"/>
      <w:u w:val="none"/>
      <w:shd w:val="clear" w:color="auto" w:fill="FFFFFF"/>
    </w:rPr>
  </w:style>
  <w:style w:type="character" w:customStyle="1" w:styleId="115">
    <w:name w:val="Основной текст + 115"/>
    <w:aliases w:val="5 pt6"/>
    <w:basedOn w:val="12"/>
    <w:uiPriority w:val="99"/>
    <w:rsid w:val="000B7611"/>
    <w:rPr>
      <w:rFonts w:ascii="Times New Roman" w:hAnsi="Times New Roman" w:cs="Times New Roman"/>
      <w:sz w:val="23"/>
      <w:szCs w:val="23"/>
      <w:u w:val="none"/>
      <w:shd w:val="clear" w:color="auto" w:fill="FFFFFF"/>
    </w:rPr>
  </w:style>
  <w:style w:type="character" w:customStyle="1" w:styleId="113">
    <w:name w:val="Основной текст + 113"/>
    <w:aliases w:val="5 pt4,Курсив2"/>
    <w:basedOn w:val="12"/>
    <w:uiPriority w:val="99"/>
    <w:rsid w:val="000B7611"/>
    <w:rPr>
      <w:rFonts w:ascii="Times New Roman" w:hAnsi="Times New Roman" w:cs="Times New Roman"/>
      <w:i/>
      <w:iCs/>
      <w:sz w:val="23"/>
      <w:szCs w:val="23"/>
      <w:u w:val="none"/>
      <w:shd w:val="clear" w:color="auto" w:fill="FFFFFF"/>
    </w:rPr>
  </w:style>
  <w:style w:type="character" w:customStyle="1" w:styleId="114">
    <w:name w:val="Основной текст + 114"/>
    <w:aliases w:val="5 pt5,Полужирный2"/>
    <w:basedOn w:val="12"/>
    <w:uiPriority w:val="99"/>
    <w:rsid w:val="00E37272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character" w:customStyle="1" w:styleId="112">
    <w:name w:val="Основной текст + 112"/>
    <w:aliases w:val="5 pt3,Полужирный1"/>
    <w:basedOn w:val="12"/>
    <w:uiPriority w:val="99"/>
    <w:rsid w:val="00E37272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character" w:customStyle="1" w:styleId="15">
    <w:name w:val="Основной текст + 15"/>
    <w:aliases w:val="5 pt1"/>
    <w:basedOn w:val="12"/>
    <w:uiPriority w:val="99"/>
    <w:rsid w:val="00B8297C"/>
    <w:rPr>
      <w:rFonts w:ascii="Times New Roman" w:hAnsi="Times New Roman" w:cs="Times New Roman"/>
      <w:sz w:val="31"/>
      <w:szCs w:val="31"/>
      <w:u w:val="none"/>
      <w:shd w:val="clear" w:color="auto" w:fill="FFFFFF"/>
    </w:rPr>
  </w:style>
  <w:style w:type="character" w:customStyle="1" w:styleId="118">
    <w:name w:val="Основной текст + 118"/>
    <w:aliases w:val="5 pt9,Полужирный3"/>
    <w:basedOn w:val="12"/>
    <w:uiPriority w:val="99"/>
    <w:rsid w:val="00BD130A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paragraph" w:styleId="af">
    <w:name w:val="header"/>
    <w:basedOn w:val="a"/>
    <w:link w:val="af0"/>
    <w:uiPriority w:val="99"/>
    <w:unhideWhenUsed/>
    <w:rsid w:val="00864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6472D"/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unhideWhenUsed/>
    <w:rsid w:val="00864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6472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92CC6-F68E-43FA-8981-39824A8A4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6646</Words>
  <Characters>37883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Пользователь</cp:lastModifiedBy>
  <cp:revision>2</cp:revision>
  <cp:lastPrinted>2017-11-07T17:32:00Z</cp:lastPrinted>
  <dcterms:created xsi:type="dcterms:W3CDTF">2025-11-12T08:15:00Z</dcterms:created>
  <dcterms:modified xsi:type="dcterms:W3CDTF">2025-11-12T08:15:00Z</dcterms:modified>
</cp:coreProperties>
</file>